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878DC9" w14:textId="77777777" w:rsidR="00E96FAC" w:rsidRDefault="00E96FAC" w:rsidP="009433A4">
      <w:pPr>
        <w:jc w:val="center"/>
        <w:rPr>
          <w:b/>
        </w:rPr>
      </w:pPr>
      <w:r>
        <w:rPr>
          <w:b/>
        </w:rPr>
        <w:t>HEBREW LANGUAGE ACADEMY</w:t>
      </w:r>
    </w:p>
    <w:p w14:paraId="68F676E5" w14:textId="6478F623" w:rsidR="009B7ECF" w:rsidRDefault="007C5775" w:rsidP="009433A4">
      <w:pPr>
        <w:jc w:val="center"/>
        <w:rPr>
          <w:b/>
        </w:rPr>
      </w:pPr>
      <w:r>
        <w:rPr>
          <w:b/>
        </w:rPr>
        <w:t>CHARTER SCHOOL</w:t>
      </w:r>
    </w:p>
    <w:p w14:paraId="523C1DB6" w14:textId="77777777" w:rsidR="009433A4" w:rsidRDefault="009433A4" w:rsidP="009433A4">
      <w:pPr>
        <w:jc w:val="center"/>
        <w:rPr>
          <w:b/>
        </w:rPr>
      </w:pPr>
    </w:p>
    <w:p w14:paraId="674CA5E2" w14:textId="77777777" w:rsidR="009433A4" w:rsidRDefault="009433A4" w:rsidP="009433A4">
      <w:pPr>
        <w:jc w:val="center"/>
        <w:rPr>
          <w:b/>
        </w:rPr>
      </w:pPr>
      <w:r>
        <w:rPr>
          <w:b/>
        </w:rPr>
        <w:t>CONFLICT OF INTEREST POLICY</w:t>
      </w:r>
    </w:p>
    <w:p w14:paraId="0284B5FB" w14:textId="77777777" w:rsidR="0065323D" w:rsidRDefault="0065323D" w:rsidP="0065323D">
      <w:pPr>
        <w:rPr>
          <w:b/>
        </w:rPr>
      </w:pPr>
      <w:bookmarkStart w:id="0" w:name="_Hlk166518897"/>
    </w:p>
    <w:p w14:paraId="384620B9" w14:textId="5E5988E2" w:rsidR="001B7396" w:rsidRPr="000515BD" w:rsidRDefault="0065323D" w:rsidP="009158BA">
      <w:pPr>
        <w:ind w:firstLine="720"/>
      </w:pPr>
      <w:r w:rsidRPr="000515BD">
        <w:t>The purpose of this Conflic</w:t>
      </w:r>
      <w:r w:rsidR="00C2530C" w:rsidRPr="000515BD">
        <w:t>t</w:t>
      </w:r>
      <w:r w:rsidRPr="000515BD">
        <w:t xml:space="preserve"> of Interest Policy (the “</w:t>
      </w:r>
      <w:r w:rsidRPr="000515BD">
        <w:rPr>
          <w:u w:val="single"/>
        </w:rPr>
        <w:t>Policy</w:t>
      </w:r>
      <w:r w:rsidRPr="000515BD">
        <w:t xml:space="preserve">”) is to protect the interests of </w:t>
      </w:r>
      <w:r w:rsidR="003C568F">
        <w:t xml:space="preserve">the </w:t>
      </w:r>
      <w:r w:rsidR="00E96FAC">
        <w:t xml:space="preserve">Hebrew Language Academy </w:t>
      </w:r>
      <w:r w:rsidR="003C568F">
        <w:t>Charter School</w:t>
      </w:r>
      <w:r w:rsidR="00903DB0" w:rsidRPr="000515BD">
        <w:t xml:space="preserve"> </w:t>
      </w:r>
      <w:r w:rsidRPr="000515BD">
        <w:t>(</w:t>
      </w:r>
      <w:r w:rsidR="00436185">
        <w:t xml:space="preserve">the </w:t>
      </w:r>
      <w:r w:rsidR="00320B92">
        <w:t>“</w:t>
      </w:r>
      <w:r w:rsidR="00436185">
        <w:rPr>
          <w:u w:val="single"/>
        </w:rPr>
        <w:t>School</w:t>
      </w:r>
      <w:r w:rsidR="00320B92">
        <w:t xml:space="preserve">” or </w:t>
      </w:r>
      <w:r w:rsidRPr="000515BD">
        <w:t>the “</w:t>
      </w:r>
      <w:r w:rsidR="002E2CC3">
        <w:rPr>
          <w:u w:val="single"/>
        </w:rPr>
        <w:t>Corporation</w:t>
      </w:r>
      <w:r w:rsidRPr="000515BD">
        <w:t xml:space="preserve">”) when it is contemplating entering into a transaction or arrangement that may benefit </w:t>
      </w:r>
      <w:r w:rsidR="005319CB" w:rsidRPr="000515BD">
        <w:t>the private interests of a</w:t>
      </w:r>
      <w:r w:rsidRPr="000515BD">
        <w:t xml:space="preserve"> Trustee, Officer</w:t>
      </w:r>
      <w:r w:rsidR="00E96BD3">
        <w:t>, Key Person</w:t>
      </w:r>
      <w:r w:rsidRPr="000515BD">
        <w:t xml:space="preserve"> </w:t>
      </w:r>
      <w:r w:rsidR="0063080A" w:rsidRPr="000515BD">
        <w:t xml:space="preserve">or </w:t>
      </w:r>
      <w:r w:rsidR="0067035D">
        <w:t>e</w:t>
      </w:r>
      <w:r w:rsidR="0067035D" w:rsidRPr="000515BD">
        <w:t xml:space="preserve">mployee </w:t>
      </w:r>
      <w:r w:rsidR="0063080A" w:rsidRPr="000515BD">
        <w:t xml:space="preserve">of the </w:t>
      </w:r>
      <w:r w:rsidR="002E2CC3">
        <w:t>Corporation</w:t>
      </w:r>
      <w:r w:rsidR="0063080A" w:rsidRPr="000515BD">
        <w:t xml:space="preserve">. </w:t>
      </w:r>
      <w:r w:rsidR="00037DC8" w:rsidRPr="000515BD">
        <w:t>Before entering into any transaction or arrangement that may</w:t>
      </w:r>
      <w:r w:rsidR="005319CB" w:rsidRPr="000515BD">
        <w:t xml:space="preserve"> benefit the private interests of a </w:t>
      </w:r>
      <w:r w:rsidR="00037DC8" w:rsidRPr="000515BD">
        <w:t>Trustee, Officer</w:t>
      </w:r>
      <w:r w:rsidR="00E96BD3">
        <w:t>, Key Person,</w:t>
      </w:r>
      <w:r w:rsidR="00037DC8" w:rsidRPr="000515BD">
        <w:t xml:space="preserve"> or </w:t>
      </w:r>
      <w:r w:rsidR="0067035D">
        <w:t>e</w:t>
      </w:r>
      <w:r w:rsidR="00037DC8" w:rsidRPr="000515BD">
        <w:t xml:space="preserve">mployee of the </w:t>
      </w:r>
      <w:r w:rsidR="002E2CC3">
        <w:t>Corporation</w:t>
      </w:r>
      <w:r w:rsidR="00037DC8" w:rsidRPr="000515BD">
        <w:t xml:space="preserve">, the </w:t>
      </w:r>
      <w:r w:rsidRPr="000515BD">
        <w:t xml:space="preserve">Board of Trustees of the </w:t>
      </w:r>
      <w:r w:rsidR="00F12FC8">
        <w:t>Corporation</w:t>
      </w:r>
      <w:r w:rsidRPr="000515BD">
        <w:t xml:space="preserve"> (the “</w:t>
      </w:r>
      <w:r w:rsidRPr="000515BD">
        <w:rPr>
          <w:u w:val="single"/>
        </w:rPr>
        <w:t>Board</w:t>
      </w:r>
      <w:r w:rsidRPr="000515BD">
        <w:t>”)</w:t>
      </w:r>
      <w:r w:rsidR="005319CB" w:rsidRPr="000515BD">
        <w:t xml:space="preserve"> </w:t>
      </w:r>
      <w:r w:rsidR="00037DC8" w:rsidRPr="000515BD">
        <w:t>shall determine whether the transaction or arrange</w:t>
      </w:r>
      <w:r w:rsidR="005319CB" w:rsidRPr="000515BD">
        <w:t xml:space="preserve">ment is prohibited under this Policy.  </w:t>
      </w:r>
      <w:r w:rsidRPr="000515BD">
        <w:t xml:space="preserve"> </w:t>
      </w:r>
    </w:p>
    <w:p w14:paraId="75621812" w14:textId="77777777" w:rsidR="001B7396" w:rsidRPr="000515BD" w:rsidRDefault="001B7396" w:rsidP="009433A4"/>
    <w:p w14:paraId="4F426A97" w14:textId="77777777" w:rsidR="00C2530C" w:rsidRPr="000515BD" w:rsidRDefault="00C2530C" w:rsidP="00C2530C">
      <w:pPr>
        <w:jc w:val="center"/>
        <w:rPr>
          <w:b/>
          <w:u w:val="single"/>
        </w:rPr>
      </w:pPr>
      <w:r w:rsidRPr="000515BD">
        <w:rPr>
          <w:b/>
          <w:u w:val="single"/>
        </w:rPr>
        <w:t>Article</w:t>
      </w:r>
      <w:r w:rsidR="00E96781" w:rsidRPr="000515BD">
        <w:rPr>
          <w:b/>
          <w:u w:val="single"/>
        </w:rPr>
        <w:t xml:space="preserve"> 1</w:t>
      </w:r>
    </w:p>
    <w:p w14:paraId="42000D07" w14:textId="77777777" w:rsidR="00605C45" w:rsidRPr="000515BD" w:rsidRDefault="00AC651B" w:rsidP="00C2530C">
      <w:pPr>
        <w:jc w:val="center"/>
        <w:rPr>
          <w:b/>
          <w:u w:val="single"/>
        </w:rPr>
      </w:pPr>
      <w:r w:rsidRPr="000515BD">
        <w:rPr>
          <w:b/>
          <w:u w:val="single"/>
        </w:rPr>
        <w:t>Conflicts of Interest</w:t>
      </w:r>
      <w:r w:rsidR="00605C45" w:rsidRPr="000515BD">
        <w:rPr>
          <w:b/>
          <w:u w:val="single"/>
        </w:rPr>
        <w:t xml:space="preserve"> </w:t>
      </w:r>
    </w:p>
    <w:p w14:paraId="1700AE25" w14:textId="77777777" w:rsidR="00605C45" w:rsidRPr="000515BD" w:rsidRDefault="00605C45" w:rsidP="00605C45">
      <w:pPr>
        <w:rPr>
          <w:b/>
          <w:u w:val="single"/>
        </w:rPr>
      </w:pPr>
    </w:p>
    <w:p w14:paraId="10258ACD" w14:textId="5771FF77" w:rsidR="00024B29" w:rsidRPr="000515BD" w:rsidRDefault="000515BD" w:rsidP="009158BA">
      <w:pPr>
        <w:ind w:firstLine="720"/>
      </w:pPr>
      <w:r w:rsidRPr="000515BD">
        <w:rPr>
          <w:u w:val="single"/>
        </w:rPr>
        <w:t xml:space="preserve">Section </w:t>
      </w:r>
      <w:r w:rsidR="00193272" w:rsidRPr="000515BD">
        <w:rPr>
          <w:u w:val="single"/>
        </w:rPr>
        <w:t>1</w:t>
      </w:r>
      <w:r w:rsidR="00193272" w:rsidRPr="000515BD">
        <w:t>.</w:t>
      </w:r>
      <w:r w:rsidR="00193272" w:rsidRPr="000515BD">
        <w:tab/>
      </w:r>
      <w:r w:rsidR="00605C45" w:rsidRPr="000515BD">
        <w:t xml:space="preserve">Trustees, Officers and </w:t>
      </w:r>
      <w:r w:rsidR="0067035D">
        <w:t>e</w:t>
      </w:r>
      <w:r w:rsidR="00605C45" w:rsidRPr="000515BD">
        <w:t>mployees</w:t>
      </w:r>
      <w:r w:rsidR="00320B92">
        <w:t xml:space="preserve"> of the Corporation</w:t>
      </w:r>
      <w:r w:rsidR="00024B29" w:rsidRPr="000515BD">
        <w:t xml:space="preserve">, subject to </w:t>
      </w:r>
      <w:r w:rsidR="005319CB" w:rsidRPr="000515BD">
        <w:t>certain limited exceptions, are ge</w:t>
      </w:r>
      <w:r w:rsidR="00605C45" w:rsidRPr="000515BD">
        <w:t xml:space="preserve">nerally prohibited from having a direct or indirect pecuniary or material benefit accrue from a contract with the </w:t>
      </w:r>
      <w:r w:rsidR="00320B92">
        <w:t>Corporation</w:t>
      </w:r>
      <w:r w:rsidR="003E6714">
        <w:t>;</w:t>
      </w:r>
      <w:r w:rsidR="00605C45" w:rsidRPr="000515BD">
        <w:t xml:space="preserve"> provided, however, this does not preclude the payment of lawful compensation and necessary expenses </w:t>
      </w:r>
      <w:r w:rsidR="00024B29" w:rsidRPr="000515BD">
        <w:t xml:space="preserve">of such Trustee, Officer or </w:t>
      </w:r>
      <w:r w:rsidR="0067035D">
        <w:t>e</w:t>
      </w:r>
      <w:r w:rsidR="00024B29" w:rsidRPr="000515BD">
        <w:t xml:space="preserve">mployee </w:t>
      </w:r>
      <w:r>
        <w:t>in</w:t>
      </w:r>
      <w:r w:rsidR="00024B29" w:rsidRPr="000515BD">
        <w:t xml:space="preserve"> holding his or her position with </w:t>
      </w:r>
      <w:r w:rsidR="00436185">
        <w:t>The School</w:t>
      </w:r>
      <w:r w:rsidR="00AC651B" w:rsidRPr="000515BD">
        <w:t>, as applicable.</w:t>
      </w:r>
      <w:r w:rsidR="00024B29" w:rsidRPr="000515BD">
        <w:t xml:space="preserve"> </w:t>
      </w:r>
      <w:r w:rsidR="005319CB" w:rsidRPr="000515BD">
        <w:t xml:space="preserve">A </w:t>
      </w:r>
      <w:r w:rsidR="00024B29" w:rsidRPr="000515BD">
        <w:t xml:space="preserve">Trustee, Officer or </w:t>
      </w:r>
      <w:r w:rsidR="0067035D">
        <w:t>e</w:t>
      </w:r>
      <w:r w:rsidR="00024B29" w:rsidRPr="000515BD">
        <w:t xml:space="preserve">mployee </w:t>
      </w:r>
      <w:r w:rsidR="005319CB" w:rsidRPr="000515BD">
        <w:t>will also be</w:t>
      </w:r>
      <w:r w:rsidR="00024B29" w:rsidRPr="000515BD">
        <w:t xml:space="preserve"> </w:t>
      </w:r>
      <w:r w:rsidR="00AC651B" w:rsidRPr="000515BD">
        <w:t>considered</w:t>
      </w:r>
      <w:r w:rsidR="00024B29" w:rsidRPr="000515BD">
        <w:t xml:space="preserve"> to have a pecuniary or material benefit in </w:t>
      </w:r>
      <w:r w:rsidR="005319CB" w:rsidRPr="000515BD">
        <w:t>a</w:t>
      </w:r>
      <w:r w:rsidR="00024B29" w:rsidRPr="000515BD">
        <w:t xml:space="preserve"> contract</w:t>
      </w:r>
      <w:r w:rsidR="005319CB" w:rsidRPr="000515BD">
        <w:t xml:space="preserve"> </w:t>
      </w:r>
      <w:r w:rsidR="00AC651B" w:rsidRPr="000515BD">
        <w:t xml:space="preserve">if the </w:t>
      </w:r>
      <w:r w:rsidR="008974D4">
        <w:t>Corporation</w:t>
      </w:r>
      <w:r w:rsidR="005319CB" w:rsidRPr="000515BD">
        <w:t xml:space="preserve"> </w:t>
      </w:r>
      <w:r w:rsidR="00AC651B" w:rsidRPr="000515BD">
        <w:t>is party to a contract with</w:t>
      </w:r>
      <w:r w:rsidR="00024B29" w:rsidRPr="000515BD">
        <w:t xml:space="preserve"> (i) his or her spouse, minor children </w:t>
      </w:r>
      <w:r w:rsidR="00AC651B" w:rsidRPr="000515BD">
        <w:t>or</w:t>
      </w:r>
      <w:r w:rsidR="00024B29" w:rsidRPr="000515BD">
        <w:t xml:space="preserve"> dependents (except contracts of employment with </w:t>
      </w:r>
      <w:r w:rsidR="00436185">
        <w:t>The School</w:t>
      </w:r>
      <w:r w:rsidR="00024B29" w:rsidRPr="000515BD">
        <w:t xml:space="preserve">), (ii) a firm, partnership or association of which he or she is a member or employee, (iii) a corporation of which he or she is an officer, director or employee or (iv) a corporation any stock of which is owned or controlled directly or indirectly by </w:t>
      </w:r>
      <w:r w:rsidR="00AC651B" w:rsidRPr="000515BD">
        <w:t xml:space="preserve">him or her. </w:t>
      </w:r>
    </w:p>
    <w:p w14:paraId="0B4A8749" w14:textId="77777777" w:rsidR="009D18FD" w:rsidRPr="000515BD" w:rsidRDefault="009D18FD" w:rsidP="004A17DD"/>
    <w:p w14:paraId="5F3404DE" w14:textId="77777777" w:rsidR="0069235C" w:rsidRDefault="000515BD" w:rsidP="009158BA">
      <w:pPr>
        <w:ind w:firstLine="720"/>
      </w:pPr>
      <w:r w:rsidRPr="000515BD">
        <w:rPr>
          <w:u w:val="single"/>
        </w:rPr>
        <w:t xml:space="preserve">Section </w:t>
      </w:r>
      <w:r w:rsidR="00193272" w:rsidRPr="000515BD">
        <w:rPr>
          <w:u w:val="single"/>
        </w:rPr>
        <w:t>2</w:t>
      </w:r>
      <w:r w:rsidR="00193272">
        <w:t>.</w:t>
      </w:r>
      <w:r w:rsidR="00193272">
        <w:tab/>
      </w:r>
      <w:r w:rsidR="00AC651B">
        <w:t xml:space="preserve">Trustees, Officers and </w:t>
      </w:r>
      <w:r w:rsidR="00323A89">
        <w:t xml:space="preserve">Key Persons </w:t>
      </w:r>
      <w:r w:rsidR="00572872">
        <w:t xml:space="preserve">of the Corporation </w:t>
      </w:r>
      <w:r w:rsidR="00AC651B">
        <w:t>are also restricted from engaging</w:t>
      </w:r>
      <w:r w:rsidR="00AC651B" w:rsidRPr="00AC651B">
        <w:t xml:space="preserve"> in any Related Party Transaction</w:t>
      </w:r>
      <w:r w:rsidR="00193272">
        <w:t>, which is not already expressly prohibited by Section 1 above,</w:t>
      </w:r>
      <w:r w:rsidR="00AC651B" w:rsidRPr="00AC651B">
        <w:t xml:space="preserve"> except as approved by the Board. In determining whether to approve a Related Party Transaction, the Board must determine if the transaction is fair, reasonable and in the best interests of the </w:t>
      </w:r>
      <w:r w:rsidR="004E6FD3">
        <w:t>Corporation</w:t>
      </w:r>
      <w:r w:rsidR="00AC651B" w:rsidRPr="00AC651B">
        <w:t xml:space="preserve"> at </w:t>
      </w:r>
      <w:r w:rsidR="00146C31">
        <w:t>the time of such determination.</w:t>
      </w:r>
      <w:r w:rsidR="009824EE">
        <w:t xml:space="preserve"> </w:t>
      </w:r>
    </w:p>
    <w:p w14:paraId="1D97D902" w14:textId="77777777" w:rsidR="0069235C" w:rsidRDefault="0069235C" w:rsidP="009158BA">
      <w:pPr>
        <w:ind w:firstLine="720"/>
      </w:pPr>
    </w:p>
    <w:p w14:paraId="4534A076" w14:textId="1C0C43F5" w:rsidR="00AC651B" w:rsidRPr="00AC651B" w:rsidRDefault="009824EE" w:rsidP="009158BA">
      <w:pPr>
        <w:ind w:firstLine="720"/>
      </w:pPr>
      <w:r>
        <w:t xml:space="preserve">With respect to any </w:t>
      </w:r>
      <w:r w:rsidR="000216C0">
        <w:t>Related Party Transaction involving a charitable corporation and in which a Related Party has a substantial financial interest, the Board shall consider alternative transactions to the extent available</w:t>
      </w:r>
      <w:r w:rsidR="0050695C">
        <w:t xml:space="preserve">, </w:t>
      </w:r>
      <w:r w:rsidR="0050695C" w:rsidRPr="00B93E6C">
        <w:t xml:space="preserve">approve the transaction by </w:t>
      </w:r>
      <w:r w:rsidR="0050695C">
        <w:t xml:space="preserve">not less than a </w:t>
      </w:r>
      <w:r w:rsidR="0050695C" w:rsidRPr="00B93E6C">
        <w:t>majority vote of those present</w:t>
      </w:r>
      <w:r w:rsidR="0050695C">
        <w:t xml:space="preserve"> at the meeting,</w:t>
      </w:r>
      <w:r w:rsidR="0050695C" w:rsidRPr="00B93E6C">
        <w:t xml:space="preserve"> and </w:t>
      </w:r>
      <w:r w:rsidR="0050695C">
        <w:t xml:space="preserve">contemporaneously </w:t>
      </w:r>
      <w:r w:rsidR="0050695C" w:rsidRPr="00B93E6C">
        <w:t>document</w:t>
      </w:r>
      <w:r w:rsidR="0050695C">
        <w:t xml:space="preserve"> in writing</w:t>
      </w:r>
      <w:r w:rsidR="0050695C" w:rsidRPr="00B93E6C">
        <w:t xml:space="preserve"> the basis for </w:t>
      </w:r>
      <w:r w:rsidR="0050695C">
        <w:t xml:space="preserve">the </w:t>
      </w:r>
      <w:r w:rsidR="0050695C" w:rsidRPr="00B93E6C">
        <w:t xml:space="preserve">approval and </w:t>
      </w:r>
      <w:r w:rsidR="0050695C">
        <w:t>the consideration of any</w:t>
      </w:r>
      <w:r w:rsidR="0050695C" w:rsidRPr="00B93E6C">
        <w:t xml:space="preserve"> alternative</w:t>
      </w:r>
      <w:r w:rsidR="0050695C">
        <w:t xml:space="preserve"> transactions</w:t>
      </w:r>
      <w:r w:rsidR="000216C0">
        <w:t>.</w:t>
      </w:r>
      <w:r w:rsidR="00AC651B" w:rsidRPr="00AC651B">
        <w:t xml:space="preserve">   </w:t>
      </w:r>
    </w:p>
    <w:p w14:paraId="0EFC9767" w14:textId="77777777" w:rsidR="00AC651B" w:rsidRPr="000515BD" w:rsidRDefault="00AC651B" w:rsidP="004A17DD"/>
    <w:p w14:paraId="0B48F74E" w14:textId="28F8859B" w:rsidR="004A17DD" w:rsidRDefault="000515BD" w:rsidP="009158BA">
      <w:pPr>
        <w:ind w:firstLine="720"/>
      </w:pPr>
      <w:r w:rsidRPr="000515BD">
        <w:rPr>
          <w:u w:val="single"/>
        </w:rPr>
        <w:t xml:space="preserve">Section </w:t>
      </w:r>
      <w:r w:rsidR="00193272" w:rsidRPr="000515BD">
        <w:rPr>
          <w:u w:val="single"/>
        </w:rPr>
        <w:t>3</w:t>
      </w:r>
      <w:r w:rsidR="00193272" w:rsidRPr="000515BD">
        <w:t>.</w:t>
      </w:r>
      <w:r w:rsidR="00193272" w:rsidRPr="000515BD">
        <w:tab/>
      </w:r>
      <w:r w:rsidR="009D18FD" w:rsidRPr="000515BD">
        <w:t>No T</w:t>
      </w:r>
      <w:r w:rsidR="00146C31" w:rsidRPr="000515BD">
        <w:t>rustee</w:t>
      </w:r>
      <w:r w:rsidR="00193272" w:rsidRPr="000515BD">
        <w:t xml:space="preserve">, </w:t>
      </w:r>
      <w:r w:rsidR="00146C31" w:rsidRPr="000515BD">
        <w:t xml:space="preserve">Officer or </w:t>
      </w:r>
      <w:r w:rsidR="00DA4DE1">
        <w:t>e</w:t>
      </w:r>
      <w:r w:rsidR="00146C31" w:rsidRPr="000515BD">
        <w:t>mployee</w:t>
      </w:r>
      <w:r w:rsidR="009D18FD" w:rsidRPr="000515BD">
        <w:t xml:space="preserve"> shall directly or indirectly, solicit any gift, or accept or receive any gift having a value of seventy-five dollars ($75.00) or </w:t>
      </w:r>
      <w:r w:rsidR="009D18FD" w:rsidRPr="000515BD">
        <w:lastRenderedPageBreak/>
        <w:t>more, whether in the form of money, service, loan, travel, entertainment, hospitality, thing or promise, or in any other form</w:t>
      </w:r>
      <w:r w:rsidR="00193272" w:rsidRPr="000515BD">
        <w:t xml:space="preserve"> without prior approval of the Board.  </w:t>
      </w:r>
    </w:p>
    <w:p w14:paraId="0944173F" w14:textId="77777777" w:rsidR="00193272" w:rsidRDefault="00193272" w:rsidP="004A17DD"/>
    <w:p w14:paraId="143C904D" w14:textId="15B9A5D6" w:rsidR="00803C88" w:rsidRDefault="000515BD" w:rsidP="00393163">
      <w:pPr>
        <w:ind w:firstLine="720"/>
        <w:rPr>
          <w:b/>
          <w:u w:val="single"/>
        </w:rPr>
      </w:pPr>
      <w:r w:rsidRPr="000515BD">
        <w:rPr>
          <w:u w:val="single"/>
        </w:rPr>
        <w:t xml:space="preserve">Section </w:t>
      </w:r>
      <w:r w:rsidR="00193272" w:rsidRPr="000515BD">
        <w:rPr>
          <w:u w:val="single"/>
        </w:rPr>
        <w:t>4</w:t>
      </w:r>
      <w:r w:rsidR="00193272" w:rsidRPr="000515BD">
        <w:t>.</w:t>
      </w:r>
      <w:r w:rsidR="00193272" w:rsidRPr="000515BD">
        <w:tab/>
      </w:r>
      <w:r w:rsidR="00146C31" w:rsidRPr="000515BD">
        <w:t xml:space="preserve">Employees </w:t>
      </w:r>
      <w:r w:rsidR="004A17DD" w:rsidRPr="000515BD">
        <w:t xml:space="preserve">of </w:t>
      </w:r>
      <w:r w:rsidR="00436185">
        <w:t>the School</w:t>
      </w:r>
      <w:r w:rsidR="003B7758">
        <w:t xml:space="preserve"> </w:t>
      </w:r>
      <w:r w:rsidR="004A17DD" w:rsidRPr="000515BD">
        <w:t>may not serve on the Board.</w:t>
      </w:r>
      <w:r w:rsidR="004A17DD">
        <w:t xml:space="preserve"> </w:t>
      </w:r>
    </w:p>
    <w:p w14:paraId="3EF87880" w14:textId="137A68F1" w:rsidR="0069235C" w:rsidRDefault="0069235C" w:rsidP="00A134CC">
      <w:pPr>
        <w:jc w:val="center"/>
        <w:rPr>
          <w:b/>
          <w:u w:val="single"/>
        </w:rPr>
      </w:pPr>
    </w:p>
    <w:p w14:paraId="7278873A" w14:textId="6E39EAFA" w:rsidR="00C2530C" w:rsidRPr="00C2530C" w:rsidRDefault="00C2530C" w:rsidP="00A134CC">
      <w:pPr>
        <w:jc w:val="center"/>
        <w:rPr>
          <w:b/>
          <w:u w:val="single"/>
        </w:rPr>
      </w:pPr>
      <w:r w:rsidRPr="00C2530C">
        <w:rPr>
          <w:b/>
          <w:u w:val="single"/>
        </w:rPr>
        <w:t>Article 2</w:t>
      </w:r>
    </w:p>
    <w:p w14:paraId="14E8B130" w14:textId="77777777" w:rsidR="00C2530C" w:rsidRPr="00C2530C" w:rsidRDefault="00E96781" w:rsidP="00C2530C">
      <w:pPr>
        <w:jc w:val="center"/>
        <w:rPr>
          <w:b/>
          <w:u w:val="single"/>
        </w:rPr>
      </w:pPr>
      <w:r w:rsidRPr="00C2530C">
        <w:rPr>
          <w:b/>
          <w:u w:val="single"/>
        </w:rPr>
        <w:t>Disclosure and Voting</w:t>
      </w:r>
    </w:p>
    <w:p w14:paraId="3DE22E51" w14:textId="77777777" w:rsidR="00C2530C" w:rsidRDefault="00C2530C" w:rsidP="00E96781">
      <w:pPr>
        <w:rPr>
          <w:b/>
        </w:rPr>
      </w:pPr>
    </w:p>
    <w:p w14:paraId="2917B5E4" w14:textId="2688B3B7" w:rsidR="0093226C" w:rsidRDefault="00DC1E82" w:rsidP="009158BA">
      <w:pPr>
        <w:ind w:firstLine="720"/>
      </w:pPr>
      <w:r>
        <w:t xml:space="preserve">Any </w:t>
      </w:r>
      <w:r w:rsidR="00E16230">
        <w:t xml:space="preserve">person with a </w:t>
      </w:r>
      <w:r>
        <w:t xml:space="preserve">potential or actual conflict of interest described in Article 1 of this Policy </w:t>
      </w:r>
      <w:r w:rsidRPr="00AC651B">
        <w:t>must promptly disclose</w:t>
      </w:r>
      <w:r w:rsidR="00E16230">
        <w:t xml:space="preserve"> such potential or actual conflict of interest</w:t>
      </w:r>
      <w:r w:rsidRPr="00AC651B">
        <w:t xml:space="preserve"> in </w:t>
      </w:r>
      <w:r w:rsidR="000C09A3">
        <w:t xml:space="preserve">good faith in </w:t>
      </w:r>
      <w:r w:rsidRPr="00AC651B">
        <w:t xml:space="preserve">writing to </w:t>
      </w:r>
      <w:r w:rsidR="0093226C">
        <w:t xml:space="preserve">his or her immediate supervisor, as applicable, and to </w:t>
      </w:r>
      <w:r w:rsidRPr="00AC651B">
        <w:t xml:space="preserve">each member of the Board, together with all material facts known to such </w:t>
      </w:r>
      <w:r>
        <w:t>Trustee, Officer</w:t>
      </w:r>
      <w:r w:rsidR="000D6731">
        <w:t>, Key Person</w:t>
      </w:r>
      <w:r>
        <w:t xml:space="preserve"> or employee with respect to the </w:t>
      </w:r>
      <w:r w:rsidR="0042095C">
        <w:t xml:space="preserve">actual or </w:t>
      </w:r>
      <w:r w:rsidRPr="00AC651B">
        <w:t xml:space="preserve">potential </w:t>
      </w:r>
      <w:r>
        <w:t>conflict of interest</w:t>
      </w:r>
      <w:r w:rsidRPr="00AC651B">
        <w:t>.</w:t>
      </w:r>
      <w:r>
        <w:t xml:space="preserve"> </w:t>
      </w:r>
      <w:r w:rsidR="0093226C">
        <w:t xml:space="preserve">Such written disclosure shall be made part of and be set forth in the minutes of the Board. </w:t>
      </w:r>
      <w:r w:rsidR="00E96781">
        <w:t xml:space="preserve">All </w:t>
      </w:r>
      <w:r w:rsidR="00193272">
        <w:t>such</w:t>
      </w:r>
      <w:r w:rsidR="00E96781">
        <w:t xml:space="preserve"> potential </w:t>
      </w:r>
      <w:r w:rsidR="00193272">
        <w:t xml:space="preserve">or actual </w:t>
      </w:r>
      <w:r w:rsidR="00E96781">
        <w:t>conflict</w:t>
      </w:r>
      <w:r w:rsidR="00193272">
        <w:t>s</w:t>
      </w:r>
      <w:r w:rsidR="00E96781">
        <w:t xml:space="preserve"> of interest shall</w:t>
      </w:r>
      <w:r w:rsidR="00193272">
        <w:t xml:space="preserve"> be reviewed by the Board.</w:t>
      </w:r>
    </w:p>
    <w:p w14:paraId="0DA9A4DA" w14:textId="77777777" w:rsidR="0093226C" w:rsidRDefault="0093226C" w:rsidP="009158BA">
      <w:pPr>
        <w:ind w:firstLine="720"/>
      </w:pPr>
    </w:p>
    <w:p w14:paraId="7AA32317" w14:textId="77777777" w:rsidR="0069235C" w:rsidRDefault="00193272" w:rsidP="009158BA">
      <w:pPr>
        <w:ind w:firstLine="720"/>
      </w:pPr>
      <w:r>
        <w:t>Any Trustee, Officer</w:t>
      </w:r>
      <w:r w:rsidR="000D6731">
        <w:t>, Key Person</w:t>
      </w:r>
      <w:r>
        <w:t xml:space="preserve"> or </w:t>
      </w:r>
      <w:r w:rsidR="00DA4DE1">
        <w:t>e</w:t>
      </w:r>
      <w:r>
        <w:t xml:space="preserve">mployee to which the potential or actual conflict of interest relates </w:t>
      </w:r>
      <w:r w:rsidR="00E96781">
        <w:t xml:space="preserve">shall </w:t>
      </w:r>
      <w:r w:rsidR="0093226C" w:rsidRPr="00B93E6C">
        <w:t>not be present at or participate in the Board or committee deliberation or vote on the matter giving rise to such conflict; provided that nothing shall prohibit the Board or a committee from requesting that the person with the conflict of interest present information as background or answer questions at a committee or Board meeting prior to the commencement of deliberations or voting relating thereto</w:t>
      </w:r>
      <w:r w:rsidR="00C2530C">
        <w:t xml:space="preserve">. </w:t>
      </w:r>
    </w:p>
    <w:p w14:paraId="37D5B1A1" w14:textId="77777777" w:rsidR="0069235C" w:rsidRDefault="0069235C" w:rsidP="009158BA">
      <w:pPr>
        <w:ind w:firstLine="720"/>
      </w:pPr>
    </w:p>
    <w:p w14:paraId="4025FB70" w14:textId="5B776DFE" w:rsidR="00E96781" w:rsidRDefault="00193272" w:rsidP="009158BA">
      <w:pPr>
        <w:ind w:firstLine="720"/>
      </w:pPr>
      <w:r>
        <w:t xml:space="preserve">If not prohibited by Article 1 of this Policy, any </w:t>
      </w:r>
      <w:r w:rsidR="00A207B0">
        <w:t xml:space="preserve">matter involving an </w:t>
      </w:r>
      <w:r>
        <w:t>actual or potential conflict of interest</w:t>
      </w:r>
      <w:r w:rsidR="00E96781">
        <w:t xml:space="preserve"> shall be approved by not less than a majority vote of the </w:t>
      </w:r>
      <w:r w:rsidR="004362FD">
        <w:t>Board</w:t>
      </w:r>
      <w:r w:rsidR="00E96781">
        <w:t xml:space="preserve"> members present</w:t>
      </w:r>
      <w:r w:rsidR="004362FD">
        <w:t xml:space="preserve"> and voting</w:t>
      </w:r>
      <w:r w:rsidR="00C2530C">
        <w:t xml:space="preserve"> at the meeting</w:t>
      </w:r>
      <w:r w:rsidR="001A23F8">
        <w:t xml:space="preserve">; provided, that </w:t>
      </w:r>
      <w:r w:rsidR="00E16230">
        <w:t>a</w:t>
      </w:r>
      <w:r w:rsidR="001A23F8">
        <w:t xml:space="preserve"> Trustee to which the potential or actual conflict of interest relates shall not be permitted to vote</w:t>
      </w:r>
      <w:r w:rsidR="00C2530C">
        <w:t xml:space="preserve">. </w:t>
      </w:r>
      <w:r w:rsidR="004362FD">
        <w:t xml:space="preserve">No Trustee, </w:t>
      </w:r>
      <w:r w:rsidR="00E96781">
        <w:t>Officer</w:t>
      </w:r>
      <w:r w:rsidR="00E72F50">
        <w:t>, Key Person</w:t>
      </w:r>
      <w:r w:rsidR="00C170DD">
        <w:t xml:space="preserve"> or </w:t>
      </w:r>
      <w:r w:rsidR="00DA4DE1">
        <w:t>e</w:t>
      </w:r>
      <w:r w:rsidR="004362FD">
        <w:t>mployee</w:t>
      </w:r>
      <w:r w:rsidR="00E96781">
        <w:t xml:space="preserve"> shall vote, act, or attempt to influence improperly the deliberations</w:t>
      </w:r>
      <w:r>
        <w:t>, as applicable</w:t>
      </w:r>
      <w:r w:rsidR="00E96781">
        <w:t>. Any attempt to vote, act, or imp</w:t>
      </w:r>
      <w:r>
        <w:t xml:space="preserve">roperly influence deliberations </w:t>
      </w:r>
      <w:r w:rsidR="00E96781">
        <w:t xml:space="preserve">may be grounds for removal from the Board or termination </w:t>
      </w:r>
      <w:r w:rsidR="00BF1268">
        <w:t>of</w:t>
      </w:r>
      <w:r w:rsidR="00D52DCB">
        <w:t xml:space="preserve"> employment with </w:t>
      </w:r>
      <w:r w:rsidR="00436185">
        <w:t>The School</w:t>
      </w:r>
      <w:r w:rsidR="00E96781">
        <w:t>.</w:t>
      </w:r>
    </w:p>
    <w:p w14:paraId="0C2BD307" w14:textId="77777777" w:rsidR="004362FD" w:rsidRDefault="004362FD" w:rsidP="001B7396"/>
    <w:p w14:paraId="084B7722" w14:textId="77777777" w:rsidR="00C2530C" w:rsidRPr="00C2530C" w:rsidRDefault="00C2530C" w:rsidP="00C2530C">
      <w:pPr>
        <w:jc w:val="center"/>
        <w:rPr>
          <w:b/>
          <w:u w:val="single"/>
        </w:rPr>
      </w:pPr>
      <w:r w:rsidRPr="00C2530C">
        <w:rPr>
          <w:b/>
          <w:u w:val="single"/>
        </w:rPr>
        <w:t>Article 3</w:t>
      </w:r>
    </w:p>
    <w:p w14:paraId="522600AF" w14:textId="77777777" w:rsidR="00C2530C" w:rsidRPr="00C2530C" w:rsidRDefault="00705871" w:rsidP="00C2530C">
      <w:pPr>
        <w:jc w:val="center"/>
        <w:rPr>
          <w:b/>
          <w:u w:val="single"/>
        </w:rPr>
      </w:pPr>
      <w:r w:rsidRPr="00C2530C">
        <w:rPr>
          <w:b/>
          <w:u w:val="single"/>
        </w:rPr>
        <w:t>Committee Review</w:t>
      </w:r>
    </w:p>
    <w:p w14:paraId="16F50F4C" w14:textId="77777777" w:rsidR="00C2530C" w:rsidRDefault="00C2530C" w:rsidP="00705871"/>
    <w:p w14:paraId="5258824B" w14:textId="74BFDF5F" w:rsidR="0065323D" w:rsidRDefault="00705871" w:rsidP="009158BA">
      <w:pPr>
        <w:ind w:firstLine="720"/>
      </w:pPr>
      <w:r>
        <w:t xml:space="preserve">The Board may delegate to </w:t>
      </w:r>
      <w:r w:rsidR="005332F5">
        <w:t xml:space="preserve">the Audit Committee or </w:t>
      </w:r>
      <w:r>
        <w:t xml:space="preserve">any Board committee comprised solely of Independent </w:t>
      </w:r>
      <w:r w:rsidR="00533600">
        <w:t>Trustees</w:t>
      </w:r>
      <w:r w:rsidR="005332F5">
        <w:t xml:space="preserve"> (each a “Committee”)</w:t>
      </w:r>
      <w:r>
        <w:t xml:space="preserve"> the implementation of and compliance with this Policy. The Board may delegate to such </w:t>
      </w:r>
      <w:r w:rsidR="005332F5">
        <w:t>C</w:t>
      </w:r>
      <w:r>
        <w:t xml:space="preserve">ommittee review and approval of </w:t>
      </w:r>
      <w:r w:rsidR="00193272">
        <w:t>any potential or actual conflict of interest</w:t>
      </w:r>
      <w:r>
        <w:t xml:space="preserve">; provided that if the </w:t>
      </w:r>
      <w:r w:rsidR="00193272">
        <w:t>potential or actual conflict of interest</w:t>
      </w:r>
      <w:r>
        <w:t xml:space="preserve"> is of a </w:t>
      </w:r>
      <w:r w:rsidR="00FB0DE7">
        <w:t>nature</w:t>
      </w:r>
      <w:r>
        <w:t xml:space="preserve"> that would otherwise require full Board approval, the </w:t>
      </w:r>
      <w:r w:rsidR="005332F5">
        <w:t>C</w:t>
      </w:r>
      <w:r>
        <w:t xml:space="preserve">ommittee shall </w:t>
      </w:r>
      <w:r w:rsidR="001B64C0">
        <w:t>provide a recommendation</w:t>
      </w:r>
      <w:r>
        <w:t xml:space="preserve"> as</w:t>
      </w:r>
      <w:r w:rsidR="001B64C0">
        <w:t xml:space="preserve"> to whether or not to approve the potential or actual conflict of interest to the full Board, and the Board shall be responsible for making a final determination</w:t>
      </w:r>
      <w:r>
        <w:t>. In the event the Board delegates the review</w:t>
      </w:r>
      <w:r w:rsidR="00C2530C">
        <w:t xml:space="preserve"> and approval of </w:t>
      </w:r>
      <w:r w:rsidR="001B64C0">
        <w:t>conflicts of interest</w:t>
      </w:r>
      <w:r>
        <w:t xml:space="preserve"> to a committee, all references to </w:t>
      </w:r>
      <w:r w:rsidR="00D52DCB">
        <w:t xml:space="preserve">the </w:t>
      </w:r>
      <w:r>
        <w:t xml:space="preserve">Board in this Policy shall be deemed to refer to such </w:t>
      </w:r>
      <w:r w:rsidR="005332F5">
        <w:t>C</w:t>
      </w:r>
      <w:r>
        <w:t xml:space="preserve">ommittee and all references to a majority of the Board shall be deemed to refer to a majority of such </w:t>
      </w:r>
      <w:r w:rsidR="005332F5">
        <w:t>C</w:t>
      </w:r>
      <w:r>
        <w:t>ommittee.</w:t>
      </w:r>
    </w:p>
    <w:p w14:paraId="288B4D1E" w14:textId="1D3D3A97" w:rsidR="00705871" w:rsidRDefault="00705871" w:rsidP="00705871"/>
    <w:p w14:paraId="50FD686E" w14:textId="249C18EE" w:rsidR="0069235C" w:rsidRDefault="0069235C" w:rsidP="00705871"/>
    <w:p w14:paraId="13753B8E" w14:textId="77777777" w:rsidR="0069235C" w:rsidRDefault="0069235C" w:rsidP="00705871"/>
    <w:p w14:paraId="031A3186" w14:textId="77777777" w:rsidR="00C2530C" w:rsidRPr="00B50A7A" w:rsidRDefault="00C2530C" w:rsidP="00C2530C">
      <w:pPr>
        <w:jc w:val="center"/>
        <w:rPr>
          <w:b/>
          <w:u w:val="single"/>
        </w:rPr>
      </w:pPr>
      <w:r w:rsidRPr="00B50A7A">
        <w:rPr>
          <w:b/>
          <w:u w:val="single"/>
        </w:rPr>
        <w:t>Article 4</w:t>
      </w:r>
    </w:p>
    <w:p w14:paraId="1EEA88F2" w14:textId="77777777" w:rsidR="00C2530C" w:rsidRPr="00B50A7A" w:rsidRDefault="00705871" w:rsidP="00C2530C">
      <w:pPr>
        <w:jc w:val="center"/>
        <w:rPr>
          <w:b/>
          <w:u w:val="single"/>
        </w:rPr>
      </w:pPr>
      <w:r w:rsidRPr="00B50A7A">
        <w:rPr>
          <w:b/>
          <w:u w:val="single"/>
        </w:rPr>
        <w:t>Records of Proceedings</w:t>
      </w:r>
    </w:p>
    <w:p w14:paraId="2694664A" w14:textId="77777777" w:rsidR="00C2530C" w:rsidRDefault="00C2530C" w:rsidP="00705871">
      <w:pPr>
        <w:rPr>
          <w:b/>
        </w:rPr>
      </w:pPr>
    </w:p>
    <w:p w14:paraId="2624DC1B" w14:textId="77777777" w:rsidR="00705871" w:rsidRDefault="00705871" w:rsidP="009158BA">
      <w:pPr>
        <w:ind w:firstLine="720"/>
      </w:pPr>
      <w:r>
        <w:t xml:space="preserve">The minutes of all meetings of the Board and all committee meetings at which a </w:t>
      </w:r>
      <w:r w:rsidR="001B64C0">
        <w:t>potential or actual conflict of interest</w:t>
      </w:r>
      <w:r>
        <w:t xml:space="preserve"> is considered shall contain the following:</w:t>
      </w:r>
    </w:p>
    <w:p w14:paraId="6F1CCCA0" w14:textId="77777777" w:rsidR="00705871" w:rsidRPr="00705871" w:rsidRDefault="00705871" w:rsidP="00705871">
      <w:pPr>
        <w:rPr>
          <w:b/>
        </w:rPr>
      </w:pPr>
    </w:p>
    <w:p w14:paraId="3EE307A4" w14:textId="77777777" w:rsidR="00705871" w:rsidRDefault="00705871" w:rsidP="00C2530C">
      <w:pPr>
        <w:pStyle w:val="ListParagraph"/>
        <w:numPr>
          <w:ilvl w:val="0"/>
          <w:numId w:val="6"/>
        </w:numPr>
        <w:ind w:left="1080" w:hanging="720"/>
      </w:pPr>
      <w:r>
        <w:t>The names of the persons who disclosed or otherwise were determined to have a potential or actual conflict of interest, the nature of the potential or actual conflict of interest, any action taken to determine whether a conflict of interest exists, and the Board’s decision as to whether a conflict of interest exists.</w:t>
      </w:r>
    </w:p>
    <w:p w14:paraId="26A8FF9D" w14:textId="77777777" w:rsidR="00C2530C" w:rsidRDefault="00C2530C" w:rsidP="00C2530C">
      <w:pPr>
        <w:pStyle w:val="ListParagraph"/>
        <w:ind w:left="1080"/>
      </w:pPr>
    </w:p>
    <w:p w14:paraId="3C62E621" w14:textId="77777777" w:rsidR="00705871" w:rsidRDefault="00705871" w:rsidP="00C2530C">
      <w:pPr>
        <w:pStyle w:val="ListParagraph"/>
        <w:numPr>
          <w:ilvl w:val="0"/>
          <w:numId w:val="6"/>
        </w:numPr>
        <w:ind w:left="1080" w:hanging="720"/>
      </w:pPr>
      <w:r>
        <w:t xml:space="preserve">The names of the persons who were present for discussions and votes relating to any determinations under this Policy, including whether the </w:t>
      </w:r>
      <w:r w:rsidR="001B64C0">
        <w:t>Trustee, Officer</w:t>
      </w:r>
      <w:r w:rsidR="00E72F50">
        <w:t>, Key Person</w:t>
      </w:r>
      <w:r w:rsidR="001B64C0">
        <w:t xml:space="preserve"> or </w:t>
      </w:r>
      <w:r w:rsidR="00DA4DE1">
        <w:t>e</w:t>
      </w:r>
      <w:r w:rsidR="001B64C0">
        <w:t>mployee</w:t>
      </w:r>
      <w:r>
        <w:t xml:space="preserve"> left the room during any such discussions, the content of such discussions, and whether or not the transaction was approved by the Board.</w:t>
      </w:r>
    </w:p>
    <w:p w14:paraId="39234D64" w14:textId="77777777" w:rsidR="00705871" w:rsidRDefault="00705871" w:rsidP="00705871">
      <w:pPr>
        <w:pStyle w:val="ListParagraph"/>
        <w:ind w:left="1440"/>
      </w:pPr>
    </w:p>
    <w:p w14:paraId="1A5CC128" w14:textId="77777777" w:rsidR="00705871" w:rsidRDefault="00705871" w:rsidP="00705871">
      <w:r>
        <w:t xml:space="preserve">The minutes shall be documented contemporaneously to the discussion </w:t>
      </w:r>
      <w:r w:rsidR="00C62B63">
        <w:t xml:space="preserve">and decision </w:t>
      </w:r>
      <w:r>
        <w:t>regarding the conflict of interest.</w:t>
      </w:r>
    </w:p>
    <w:p w14:paraId="736AEE79" w14:textId="77777777" w:rsidR="00705871" w:rsidRDefault="00705871" w:rsidP="00705871"/>
    <w:p w14:paraId="684B9B14" w14:textId="77777777" w:rsidR="00540A69" w:rsidRPr="00B50A7A" w:rsidRDefault="00540A69" w:rsidP="00540A69">
      <w:pPr>
        <w:jc w:val="center"/>
        <w:rPr>
          <w:b/>
          <w:u w:val="single"/>
        </w:rPr>
      </w:pPr>
      <w:r w:rsidRPr="00B50A7A">
        <w:rPr>
          <w:b/>
          <w:u w:val="single"/>
        </w:rPr>
        <w:t>Article 5</w:t>
      </w:r>
    </w:p>
    <w:p w14:paraId="378949AC" w14:textId="77777777" w:rsidR="00540A69" w:rsidRPr="00B50A7A" w:rsidRDefault="00925BEF" w:rsidP="00540A69">
      <w:pPr>
        <w:jc w:val="center"/>
        <w:rPr>
          <w:u w:val="single"/>
        </w:rPr>
      </w:pPr>
      <w:r w:rsidRPr="00B50A7A">
        <w:rPr>
          <w:b/>
          <w:u w:val="single"/>
        </w:rPr>
        <w:t>Disclosures</w:t>
      </w:r>
    </w:p>
    <w:p w14:paraId="28DC2B8B" w14:textId="77777777" w:rsidR="00540A69" w:rsidRDefault="00540A69" w:rsidP="00925BEF"/>
    <w:p w14:paraId="217F4818" w14:textId="77777777" w:rsidR="00925BEF" w:rsidRDefault="00705871" w:rsidP="00027E8D">
      <w:pPr>
        <w:ind w:firstLine="720"/>
      </w:pPr>
      <w:r>
        <w:t xml:space="preserve">Prior to </w:t>
      </w:r>
      <w:r w:rsidR="005B28CC">
        <w:t xml:space="preserve">the </w:t>
      </w:r>
      <w:r>
        <w:t xml:space="preserve">initial election </w:t>
      </w:r>
      <w:r w:rsidR="001B64C0">
        <w:t xml:space="preserve">or appointment </w:t>
      </w:r>
      <w:r w:rsidR="00F67CF6">
        <w:t xml:space="preserve">of a Trustee </w:t>
      </w:r>
      <w:r w:rsidR="001B64C0">
        <w:t>to the Board</w:t>
      </w:r>
      <w:r>
        <w:t xml:space="preserve">, and thereafter on an annual basis, all </w:t>
      </w:r>
      <w:r w:rsidR="00925BEF">
        <w:t>Trustees</w:t>
      </w:r>
      <w:r>
        <w:t xml:space="preserve"> shall disclose in writing to the </w:t>
      </w:r>
      <w:r w:rsidR="00027E8D">
        <w:t>Board Secretary</w:t>
      </w:r>
      <w:r>
        <w:t>:</w:t>
      </w:r>
    </w:p>
    <w:p w14:paraId="2AFD76F8" w14:textId="77777777" w:rsidR="00925BEF" w:rsidRDefault="00925BEF" w:rsidP="00925BEF"/>
    <w:p w14:paraId="58C9CF0D" w14:textId="0B85B91D" w:rsidR="00CC5360" w:rsidRDefault="00705871" w:rsidP="00925BEF">
      <w:pPr>
        <w:pStyle w:val="ListParagraph"/>
        <w:numPr>
          <w:ilvl w:val="0"/>
          <w:numId w:val="8"/>
        </w:numPr>
      </w:pPr>
      <w:r>
        <w:t xml:space="preserve">Any entity of which </w:t>
      </w:r>
      <w:r w:rsidR="008E1F7C">
        <w:t>the Trustee</w:t>
      </w:r>
      <w:r w:rsidR="001B64C0">
        <w:t xml:space="preserve"> is an officer, director, tru</w:t>
      </w:r>
      <w:r w:rsidR="00CC5360">
        <w:t>stee, member, owner</w:t>
      </w:r>
      <w:r w:rsidR="00C23D68">
        <w:t xml:space="preserve"> (either as a sole proprietor or a partner),</w:t>
      </w:r>
      <w:r w:rsidR="00CC5360">
        <w:t xml:space="preserve"> or employee; </w:t>
      </w:r>
    </w:p>
    <w:p w14:paraId="51190016" w14:textId="77777777" w:rsidR="00CC5360" w:rsidRDefault="00CC5360" w:rsidP="00CC5360">
      <w:pPr>
        <w:pStyle w:val="ListParagraph"/>
        <w:ind w:left="1080"/>
      </w:pPr>
    </w:p>
    <w:p w14:paraId="47252814" w14:textId="77777777" w:rsidR="00925BEF" w:rsidRDefault="00CC5360" w:rsidP="00925BEF">
      <w:pPr>
        <w:pStyle w:val="ListParagraph"/>
        <w:numPr>
          <w:ilvl w:val="0"/>
          <w:numId w:val="8"/>
        </w:numPr>
      </w:pPr>
      <w:r>
        <w:t xml:space="preserve">Any </w:t>
      </w:r>
      <w:r w:rsidR="001B64C0">
        <w:t xml:space="preserve">entity of which </w:t>
      </w:r>
      <w:r w:rsidR="00705871">
        <w:t xml:space="preserve">a Relative of </w:t>
      </w:r>
      <w:r w:rsidR="008E1F7C">
        <w:t>the Trustee</w:t>
      </w:r>
      <w:r w:rsidR="00705871">
        <w:t xml:space="preserve"> is an officer, di</w:t>
      </w:r>
      <w:r>
        <w:t xml:space="preserve">rector, trustee, member, owner </w:t>
      </w:r>
      <w:r w:rsidR="00705871">
        <w:t xml:space="preserve">or employee and with which the </w:t>
      </w:r>
      <w:r w:rsidR="004E6FD3">
        <w:t>Corporation</w:t>
      </w:r>
      <w:r w:rsidR="00705871">
        <w:t xml:space="preserve"> has a relationship</w:t>
      </w:r>
      <w:r w:rsidR="00540A69">
        <w:t>;</w:t>
      </w:r>
    </w:p>
    <w:p w14:paraId="777F6A2B" w14:textId="77777777" w:rsidR="00540A69" w:rsidRDefault="00540A69" w:rsidP="00540A69">
      <w:pPr>
        <w:pStyle w:val="ListParagraph"/>
        <w:ind w:left="1080"/>
      </w:pPr>
    </w:p>
    <w:p w14:paraId="6E18EAD4" w14:textId="77777777" w:rsidR="00925BEF" w:rsidRDefault="00705871" w:rsidP="00705871">
      <w:pPr>
        <w:pStyle w:val="ListParagraph"/>
        <w:numPr>
          <w:ilvl w:val="0"/>
          <w:numId w:val="8"/>
        </w:numPr>
      </w:pPr>
      <w:r>
        <w:t xml:space="preserve">Any Financial Interest </w:t>
      </w:r>
      <w:r w:rsidR="008E1F7C">
        <w:t>the Trustee</w:t>
      </w:r>
      <w:r>
        <w:t xml:space="preserve"> may have in any corporation, organization, partnership or other entity which provides professional or other goods or services to </w:t>
      </w:r>
      <w:r w:rsidR="00540A69">
        <w:t xml:space="preserve">the </w:t>
      </w:r>
      <w:r w:rsidR="004E6FD3">
        <w:t>Corporation</w:t>
      </w:r>
      <w:r>
        <w:t xml:space="preserve"> for a fee or other compensation</w:t>
      </w:r>
      <w:r w:rsidR="00533600">
        <w:t>;</w:t>
      </w:r>
      <w:r>
        <w:t xml:space="preserve"> and</w:t>
      </w:r>
    </w:p>
    <w:p w14:paraId="4CF5C6EB" w14:textId="77777777" w:rsidR="00533600" w:rsidRDefault="00533600" w:rsidP="00533600"/>
    <w:p w14:paraId="0BDD019D" w14:textId="77777777" w:rsidR="00705871" w:rsidRDefault="00705871" w:rsidP="001B64C0">
      <w:pPr>
        <w:pStyle w:val="ListParagraph"/>
        <w:numPr>
          <w:ilvl w:val="0"/>
          <w:numId w:val="8"/>
        </w:numPr>
      </w:pPr>
      <w:r>
        <w:t xml:space="preserve">Any position or other material relationship such </w:t>
      </w:r>
      <w:r w:rsidR="00533600">
        <w:t>Truste</w:t>
      </w:r>
      <w:r w:rsidR="001B64C0">
        <w:t xml:space="preserve">e </w:t>
      </w:r>
      <w:r>
        <w:t>may have with any not-for-profit corporation</w:t>
      </w:r>
      <w:r w:rsidR="00E16230">
        <w:t>,</w:t>
      </w:r>
      <w:r w:rsidR="001B64C0" w:rsidRPr="001B64C0">
        <w:t xml:space="preserve"> or</w:t>
      </w:r>
      <w:r w:rsidR="001B64C0">
        <w:t xml:space="preserve"> any position or other material relationship </w:t>
      </w:r>
      <w:r w:rsidR="00DA4DE1">
        <w:t>held by a</w:t>
      </w:r>
      <w:r w:rsidR="001B64C0" w:rsidRPr="001B64C0">
        <w:t xml:space="preserve"> Relative of such </w:t>
      </w:r>
      <w:r w:rsidR="008E1F7C">
        <w:t>Trustee</w:t>
      </w:r>
      <w:r w:rsidR="001B64C0" w:rsidRPr="001B64C0">
        <w:t xml:space="preserve">, </w:t>
      </w:r>
      <w:r>
        <w:t xml:space="preserve">with which the </w:t>
      </w:r>
      <w:r w:rsidR="004E6FD3">
        <w:t>Corporation</w:t>
      </w:r>
      <w:r>
        <w:t xml:space="preserve"> has a business relationship.</w:t>
      </w:r>
    </w:p>
    <w:p w14:paraId="38938827" w14:textId="77777777" w:rsidR="00925BEF" w:rsidRDefault="00925BEF" w:rsidP="00705871"/>
    <w:p w14:paraId="0EDB08C7" w14:textId="77777777" w:rsidR="00E72F50" w:rsidRDefault="00925BEF" w:rsidP="00705871">
      <w:r w:rsidRPr="00925BEF">
        <w:lastRenderedPageBreak/>
        <w:t xml:space="preserve">Each </w:t>
      </w:r>
      <w:r w:rsidR="00533600">
        <w:t>Trustee</w:t>
      </w:r>
      <w:r w:rsidRPr="00925BEF">
        <w:t xml:space="preserve"> shall </w:t>
      </w:r>
      <w:r w:rsidR="004F117D">
        <w:t xml:space="preserve">also </w:t>
      </w:r>
      <w:r w:rsidRPr="00925BEF">
        <w:t xml:space="preserve">annually sign and submit to the </w:t>
      </w:r>
      <w:r w:rsidR="00226A4C">
        <w:t xml:space="preserve">Board </w:t>
      </w:r>
      <w:r w:rsidRPr="00925BEF">
        <w:t>Secretary a statement which affirms such person: (a) has received a copy of this Policy, (b) has read and understands the Policy, and (c) has agreed to comply with the Policy.</w:t>
      </w:r>
      <w:r w:rsidR="00730F94">
        <w:t xml:space="preserve"> </w:t>
      </w:r>
      <w:r w:rsidR="001B0E87">
        <w:t>The Secretary shall provide a copy of all completed statements to the Chair of the Board.</w:t>
      </w:r>
    </w:p>
    <w:p w14:paraId="03EC6E26" w14:textId="77777777" w:rsidR="00705871" w:rsidRDefault="00705871" w:rsidP="00705871"/>
    <w:p w14:paraId="204A4F98" w14:textId="77777777" w:rsidR="00540A69" w:rsidRPr="00B50A7A" w:rsidRDefault="00540A69" w:rsidP="00540A69">
      <w:pPr>
        <w:jc w:val="center"/>
        <w:rPr>
          <w:b/>
          <w:u w:val="single"/>
        </w:rPr>
      </w:pPr>
      <w:r w:rsidRPr="00B50A7A">
        <w:rPr>
          <w:b/>
          <w:u w:val="single"/>
        </w:rPr>
        <w:t xml:space="preserve">Article </w:t>
      </w:r>
      <w:r w:rsidR="00F616DD" w:rsidRPr="00B50A7A">
        <w:rPr>
          <w:b/>
          <w:u w:val="single"/>
        </w:rPr>
        <w:t>6</w:t>
      </w:r>
    </w:p>
    <w:p w14:paraId="5DDC3F00" w14:textId="77777777" w:rsidR="00F616DD" w:rsidRPr="00B50A7A" w:rsidRDefault="00F616DD" w:rsidP="00540A69">
      <w:pPr>
        <w:jc w:val="center"/>
        <w:rPr>
          <w:u w:val="single"/>
        </w:rPr>
      </w:pPr>
      <w:r w:rsidRPr="00B50A7A">
        <w:rPr>
          <w:b/>
          <w:u w:val="single"/>
        </w:rPr>
        <w:t>Miscellaneous</w:t>
      </w:r>
    </w:p>
    <w:p w14:paraId="6569D976" w14:textId="77777777" w:rsidR="00F616DD" w:rsidRDefault="00F616DD" w:rsidP="00F616DD">
      <w:pPr>
        <w:pStyle w:val="ListParagraph"/>
        <w:ind w:left="1080"/>
      </w:pPr>
      <w:r>
        <w:t xml:space="preserve"> </w:t>
      </w:r>
    </w:p>
    <w:p w14:paraId="28C86460" w14:textId="77777777" w:rsidR="00584353" w:rsidRPr="00CC5360" w:rsidRDefault="00CC5360" w:rsidP="00D64A61">
      <w:pPr>
        <w:ind w:firstLine="720"/>
      </w:pPr>
      <w:r w:rsidRPr="00CC5360">
        <w:rPr>
          <w:u w:val="single"/>
        </w:rPr>
        <w:t>Section 1</w:t>
      </w:r>
      <w:r w:rsidRPr="00CC5360">
        <w:t xml:space="preserve">. </w:t>
      </w:r>
      <w:r w:rsidRPr="00CC5360">
        <w:tab/>
      </w:r>
      <w:r w:rsidR="00584353" w:rsidRPr="00CC5360">
        <w:t xml:space="preserve">Any contract willfully entered into by or with the </w:t>
      </w:r>
      <w:r w:rsidR="00D64A61">
        <w:t>Corporation</w:t>
      </w:r>
      <w:r w:rsidR="00584353" w:rsidRPr="00CC5360">
        <w:t xml:space="preserve"> </w:t>
      </w:r>
      <w:r>
        <w:t xml:space="preserve">which is </w:t>
      </w:r>
      <w:r w:rsidR="00584353" w:rsidRPr="00CC5360">
        <w:t>prohibited by this Conflict of Interest Policy shall be null, void and wholly unenforceable.</w:t>
      </w:r>
    </w:p>
    <w:p w14:paraId="2ABF8EEB" w14:textId="77777777" w:rsidR="00584353" w:rsidRDefault="00584353" w:rsidP="00584353">
      <w:pPr>
        <w:pStyle w:val="ListParagraph"/>
        <w:ind w:left="1080"/>
      </w:pPr>
      <w:r>
        <w:t xml:space="preserve"> </w:t>
      </w:r>
    </w:p>
    <w:p w14:paraId="11DA9142" w14:textId="5CDFA64E" w:rsidR="00F616DD" w:rsidRDefault="00CC5360" w:rsidP="00D64A61">
      <w:pPr>
        <w:ind w:firstLine="720"/>
      </w:pPr>
      <w:r w:rsidRPr="00CC5360">
        <w:rPr>
          <w:u w:val="single"/>
        </w:rPr>
        <w:t>Section 2</w:t>
      </w:r>
      <w:r>
        <w:t>.</w:t>
      </w:r>
      <w:r>
        <w:tab/>
      </w:r>
      <w:r w:rsidR="00F616DD">
        <w:t xml:space="preserve">In no instance shall a trustee, officer or employee of a for-profit educational management organization having a business relationship with </w:t>
      </w:r>
      <w:r w:rsidR="00436185">
        <w:t>The School</w:t>
      </w:r>
      <w:r w:rsidR="00C23D68">
        <w:t xml:space="preserve"> </w:t>
      </w:r>
      <w:r w:rsidR="00F616DD">
        <w:t xml:space="preserve">serve as a voting member of the Board for the duration of such business relationship.  </w:t>
      </w:r>
    </w:p>
    <w:p w14:paraId="09035A2F" w14:textId="77777777" w:rsidR="00F616DD" w:rsidRDefault="00F616DD" w:rsidP="00F616DD">
      <w:pPr>
        <w:pStyle w:val="ListParagraph"/>
        <w:ind w:left="1080"/>
      </w:pPr>
    </w:p>
    <w:p w14:paraId="60A7824E" w14:textId="330850FA" w:rsidR="00F616DD" w:rsidRDefault="00CC5360" w:rsidP="00D64A61">
      <w:pPr>
        <w:ind w:firstLine="720"/>
      </w:pPr>
      <w:r w:rsidRPr="00CC5360">
        <w:rPr>
          <w:u w:val="single"/>
        </w:rPr>
        <w:t>Section 3</w:t>
      </w:r>
      <w:r>
        <w:t>.</w:t>
      </w:r>
      <w:r>
        <w:tab/>
      </w:r>
      <w:r w:rsidR="00F616DD">
        <w:t xml:space="preserve">Trustees, officers, or employees of any single external organization shall hold no more than </w:t>
      </w:r>
      <w:r w:rsidR="00540A69">
        <w:t>4</w:t>
      </w:r>
      <w:r w:rsidR="003C568F">
        <w:t>0</w:t>
      </w:r>
      <w:r w:rsidR="00540A69">
        <w:t xml:space="preserve">% </w:t>
      </w:r>
      <w:r w:rsidR="00F616DD">
        <w:t>of the total seats comprising the Board.</w:t>
      </w:r>
    </w:p>
    <w:p w14:paraId="153EE43F" w14:textId="77777777" w:rsidR="00F616DD" w:rsidRDefault="00F616DD" w:rsidP="00F616DD">
      <w:pPr>
        <w:pStyle w:val="ListParagraph"/>
      </w:pPr>
    </w:p>
    <w:p w14:paraId="28C70CAB" w14:textId="77777777" w:rsidR="00F616DD" w:rsidRDefault="00CC5360" w:rsidP="00415B53">
      <w:pPr>
        <w:ind w:firstLine="720"/>
      </w:pPr>
      <w:r w:rsidRPr="00CC5360">
        <w:rPr>
          <w:u w:val="single"/>
        </w:rPr>
        <w:t>Section 4</w:t>
      </w:r>
      <w:r>
        <w:t>.</w:t>
      </w:r>
      <w:r>
        <w:tab/>
      </w:r>
      <w:r w:rsidR="009D18FD">
        <w:t>Trustees, Officers</w:t>
      </w:r>
      <w:r w:rsidR="00335111">
        <w:t>, Key Persons</w:t>
      </w:r>
      <w:r w:rsidR="009D18FD">
        <w:t xml:space="preserve"> and </w:t>
      </w:r>
      <w:r w:rsidR="00600E96">
        <w:t>e</w:t>
      </w:r>
      <w:r w:rsidR="009D18FD">
        <w:t xml:space="preserve">mployees </w:t>
      </w:r>
      <w:r w:rsidR="00F616DD">
        <w:t xml:space="preserve">shall avoid at all times engaging in activities that would appear to be unduly influenced by other persons who have a special interest in matters under consideration by the Board.  If this occurs, </w:t>
      </w:r>
      <w:r w:rsidR="009D18FD">
        <w:t>such</w:t>
      </w:r>
      <w:r w:rsidR="00F616DD">
        <w:t xml:space="preserve"> Trustee</w:t>
      </w:r>
      <w:r w:rsidR="009D18FD">
        <w:t>, Officer</w:t>
      </w:r>
      <w:r w:rsidR="00335111">
        <w:t>, Key Person</w:t>
      </w:r>
      <w:r w:rsidR="009D18FD">
        <w:t xml:space="preserve"> or </w:t>
      </w:r>
      <w:r w:rsidR="00600E96">
        <w:t>e</w:t>
      </w:r>
      <w:r w:rsidR="009D18FD">
        <w:t>mployee</w:t>
      </w:r>
      <w:r w:rsidR="00F616DD">
        <w:t xml:space="preserve"> shall disclos</w:t>
      </w:r>
      <w:r w:rsidR="004455AE">
        <w:t>e in writing</w:t>
      </w:r>
      <w:r w:rsidR="00F616DD">
        <w:t xml:space="preserve"> all known facts prior to participating in a Board discussion of these matters and the Trustee</w:t>
      </w:r>
      <w:r w:rsidR="00600E96">
        <w:t xml:space="preserve">, Officer, </w:t>
      </w:r>
      <w:r w:rsidR="00335111">
        <w:t xml:space="preserve">Key Person </w:t>
      </w:r>
      <w:r w:rsidR="00600E96">
        <w:t>or employee</w:t>
      </w:r>
      <w:r w:rsidR="00F616DD">
        <w:t xml:space="preserve">’s interest in the matter will be reflected in the Board minutes. </w:t>
      </w:r>
    </w:p>
    <w:p w14:paraId="773DD668" w14:textId="77777777" w:rsidR="00F616DD" w:rsidRDefault="00F616DD" w:rsidP="00F616DD">
      <w:pPr>
        <w:pStyle w:val="ListParagraph"/>
      </w:pPr>
    </w:p>
    <w:p w14:paraId="1A574F44" w14:textId="77777777" w:rsidR="00F616DD" w:rsidRDefault="00CC5360" w:rsidP="004E6A53">
      <w:pPr>
        <w:ind w:firstLine="720"/>
      </w:pPr>
      <w:r w:rsidRPr="00CC5360">
        <w:rPr>
          <w:u w:val="single"/>
        </w:rPr>
        <w:t>Section 5</w:t>
      </w:r>
      <w:r>
        <w:t>.</w:t>
      </w:r>
      <w:r>
        <w:tab/>
      </w:r>
      <w:r w:rsidR="00F616DD">
        <w:t>Trustees</w:t>
      </w:r>
      <w:r w:rsidR="009D18FD">
        <w:t>, Officers</w:t>
      </w:r>
      <w:r w:rsidR="00335111">
        <w:t>, Key Persons</w:t>
      </w:r>
      <w:r w:rsidR="009D18FD">
        <w:t xml:space="preserve"> and </w:t>
      </w:r>
      <w:r w:rsidR="00600E96">
        <w:t>e</w:t>
      </w:r>
      <w:r w:rsidR="009D18FD">
        <w:t>mployees</w:t>
      </w:r>
      <w:r w:rsidR="00F616DD">
        <w:t xml:space="preserve"> shall make all appropriate disclosures whenever a grievance o</w:t>
      </w:r>
      <w:r w:rsidR="00AD68A3">
        <w:t>r</w:t>
      </w:r>
      <w:r w:rsidR="00F616DD">
        <w:t xml:space="preserve"> conflict of interest is lodged against them. </w:t>
      </w:r>
    </w:p>
    <w:p w14:paraId="2288A45E" w14:textId="77777777" w:rsidR="009D18FD" w:rsidRDefault="009D18FD" w:rsidP="009D18FD">
      <w:pPr>
        <w:pStyle w:val="ListParagraph"/>
      </w:pPr>
    </w:p>
    <w:p w14:paraId="6F167A9E" w14:textId="77777777" w:rsidR="009D18FD" w:rsidRPr="00CC5360" w:rsidRDefault="00CC5360" w:rsidP="004E6A53">
      <w:pPr>
        <w:ind w:firstLine="720"/>
      </w:pPr>
      <w:r w:rsidRPr="00CC5360">
        <w:rPr>
          <w:u w:val="single"/>
        </w:rPr>
        <w:t>Section 6</w:t>
      </w:r>
      <w:r w:rsidRPr="00CC5360">
        <w:t>.</w:t>
      </w:r>
      <w:r w:rsidRPr="00CC5360">
        <w:tab/>
      </w:r>
      <w:r w:rsidR="009D18FD" w:rsidRPr="00CC5360">
        <w:t xml:space="preserve">In addition to any penalty contained in any other provision of law, any person who shall knowingly and intentionally violate this Conflict of Interest </w:t>
      </w:r>
      <w:r w:rsidR="00FB0A4F" w:rsidRPr="00CC5360">
        <w:t>Policy</w:t>
      </w:r>
      <w:r w:rsidR="009D18FD" w:rsidRPr="00CC5360">
        <w:t xml:space="preserve"> may be fined, suspended or removed from office or employment in the manner provided by law.</w:t>
      </w:r>
    </w:p>
    <w:p w14:paraId="4C6B02BF" w14:textId="77777777" w:rsidR="009D18FD" w:rsidRPr="00FB0A4F" w:rsidRDefault="009D18FD" w:rsidP="009D18FD">
      <w:pPr>
        <w:pStyle w:val="ListParagraph"/>
        <w:rPr>
          <w:highlight w:val="yellow"/>
        </w:rPr>
      </w:pPr>
    </w:p>
    <w:p w14:paraId="40554343" w14:textId="77777777" w:rsidR="009D18FD" w:rsidRPr="00CC5360" w:rsidRDefault="00CC5360" w:rsidP="004E6A53">
      <w:pPr>
        <w:ind w:firstLine="720"/>
      </w:pPr>
      <w:r w:rsidRPr="00CC5360">
        <w:rPr>
          <w:u w:val="single"/>
        </w:rPr>
        <w:t>Section 7</w:t>
      </w:r>
      <w:r w:rsidRPr="00CC5360">
        <w:t>.</w:t>
      </w:r>
      <w:r w:rsidRPr="00CC5360">
        <w:tab/>
      </w:r>
      <w:r w:rsidR="009D18FD" w:rsidRPr="00CC5360">
        <w:t xml:space="preserve">No Trustee, Officer or </w:t>
      </w:r>
      <w:r w:rsidR="00600E96">
        <w:t>e</w:t>
      </w:r>
      <w:r w:rsidR="009D18FD" w:rsidRPr="00CC5360">
        <w:t xml:space="preserve">mployee shall disclose confidential information acquired by him or her in the course of his or her official duties or use such information to further his or her personal interests. </w:t>
      </w:r>
    </w:p>
    <w:p w14:paraId="22022E12" w14:textId="77777777" w:rsidR="00CC5360" w:rsidRDefault="00CC5360" w:rsidP="00CC5360"/>
    <w:p w14:paraId="48AE1C04" w14:textId="77777777" w:rsidR="00F616DD" w:rsidRDefault="00CC5360" w:rsidP="004E6A53">
      <w:pPr>
        <w:ind w:firstLine="720"/>
      </w:pPr>
      <w:r w:rsidRPr="00CC5360">
        <w:rPr>
          <w:u w:val="single"/>
        </w:rPr>
        <w:t>Section 8</w:t>
      </w:r>
      <w:r>
        <w:t>.</w:t>
      </w:r>
      <w:r>
        <w:tab/>
      </w:r>
      <w:r w:rsidR="00F616DD">
        <w:t xml:space="preserve">Trustees, Officers and </w:t>
      </w:r>
      <w:r w:rsidR="00600E96">
        <w:t>e</w:t>
      </w:r>
      <w:r w:rsidR="00F616DD">
        <w:t xml:space="preserve">mployees may never ask a subordinate, a student or a parent of a student to work on or give to any political campaign. </w:t>
      </w:r>
    </w:p>
    <w:p w14:paraId="5A759720" w14:textId="77777777" w:rsidR="00F616DD" w:rsidRDefault="00F616DD" w:rsidP="00705871"/>
    <w:p w14:paraId="6C338003" w14:textId="77777777" w:rsidR="00540A69" w:rsidRPr="00B50A7A" w:rsidRDefault="00B50A7A" w:rsidP="00540A69">
      <w:pPr>
        <w:jc w:val="center"/>
        <w:rPr>
          <w:b/>
          <w:u w:val="single"/>
        </w:rPr>
      </w:pPr>
      <w:r w:rsidRPr="00B50A7A">
        <w:rPr>
          <w:b/>
          <w:u w:val="single"/>
        </w:rPr>
        <w:t>Article 7</w:t>
      </w:r>
    </w:p>
    <w:p w14:paraId="0EC2E7AE" w14:textId="77777777" w:rsidR="00540A69" w:rsidRPr="00B50A7A" w:rsidRDefault="00540A69" w:rsidP="00540A69">
      <w:pPr>
        <w:jc w:val="center"/>
        <w:rPr>
          <w:b/>
          <w:u w:val="single"/>
        </w:rPr>
      </w:pPr>
      <w:r w:rsidRPr="00B50A7A">
        <w:rPr>
          <w:b/>
          <w:u w:val="single"/>
        </w:rPr>
        <w:t>Definitions</w:t>
      </w:r>
    </w:p>
    <w:p w14:paraId="663EC9F6" w14:textId="77777777" w:rsidR="00540A69" w:rsidRDefault="00540A69" w:rsidP="004F117D">
      <w:pPr>
        <w:rPr>
          <w:b/>
        </w:rPr>
      </w:pPr>
    </w:p>
    <w:p w14:paraId="11D6D4B6" w14:textId="77777777" w:rsidR="004F117D" w:rsidRDefault="004F117D" w:rsidP="004F117D">
      <w:r>
        <w:t>Capitalized terms used herein shall have the meanings ascribed to such terms below:</w:t>
      </w:r>
    </w:p>
    <w:p w14:paraId="79AB04A2" w14:textId="77777777" w:rsidR="00C2530C" w:rsidRDefault="00C2530C" w:rsidP="004F117D"/>
    <w:p w14:paraId="30DDB5BC" w14:textId="77777777" w:rsidR="004F117D" w:rsidRDefault="004F117D" w:rsidP="004F117D">
      <w:pPr>
        <w:pStyle w:val="ListParagraph"/>
        <w:numPr>
          <w:ilvl w:val="0"/>
          <w:numId w:val="9"/>
        </w:numPr>
      </w:pPr>
      <w:r w:rsidRPr="004F117D">
        <w:rPr>
          <w:b/>
          <w:u w:val="single"/>
        </w:rPr>
        <w:t>Affiliate</w:t>
      </w:r>
      <w:r>
        <w:t xml:space="preserve">. An affiliate of </w:t>
      </w:r>
      <w:r w:rsidR="00902A92">
        <w:t>the Corporation</w:t>
      </w:r>
      <w:r>
        <w:t xml:space="preserve"> is a person or entity that is directly or indirectly through one or more intermediaries, controlled by, in control of, or under common control with the </w:t>
      </w:r>
      <w:r w:rsidR="00902A92">
        <w:t>Corporation</w:t>
      </w:r>
      <w:r>
        <w:t xml:space="preserve">. </w:t>
      </w:r>
    </w:p>
    <w:p w14:paraId="4491C2F1" w14:textId="77777777" w:rsidR="00456176" w:rsidRDefault="00024B29" w:rsidP="00146C31">
      <w:pPr>
        <w:pStyle w:val="ListParagraph"/>
        <w:ind w:left="1080"/>
      </w:pPr>
      <w:r>
        <w:rPr>
          <w:b/>
          <w:u w:val="single"/>
        </w:rPr>
        <w:t xml:space="preserve"> </w:t>
      </w:r>
    </w:p>
    <w:p w14:paraId="26F062A1" w14:textId="77777777" w:rsidR="004F117D" w:rsidRDefault="004F117D" w:rsidP="004F117D">
      <w:pPr>
        <w:pStyle w:val="ListParagraph"/>
        <w:numPr>
          <w:ilvl w:val="0"/>
          <w:numId w:val="9"/>
        </w:numPr>
      </w:pPr>
      <w:r>
        <w:rPr>
          <w:b/>
          <w:u w:val="single"/>
        </w:rPr>
        <w:t>Financial Interest</w:t>
      </w:r>
      <w:r w:rsidRPr="004F117D">
        <w:t>.</w:t>
      </w:r>
      <w:r>
        <w:t xml:space="preserve">  A person has a Financial Interest if such person would receive an economic benefit, directly or indirectly, from any transaction, agreement, compensation agreement, including direct or indirect remuneration as well as gifts or favors that are not insubstantial or other arrangement</w:t>
      </w:r>
      <w:r w:rsidR="00CC5360">
        <w:t>s</w:t>
      </w:r>
      <w:r>
        <w:t xml:space="preserve"> involving the </w:t>
      </w:r>
      <w:r w:rsidR="00902A92">
        <w:t>Corporation</w:t>
      </w:r>
      <w:r>
        <w:t>.</w:t>
      </w:r>
    </w:p>
    <w:p w14:paraId="6F04947A" w14:textId="77777777" w:rsidR="004F117D" w:rsidRDefault="004F117D" w:rsidP="004F117D">
      <w:pPr>
        <w:pStyle w:val="ListParagraph"/>
      </w:pPr>
    </w:p>
    <w:p w14:paraId="1DC0EBEE" w14:textId="77777777" w:rsidR="004F117D" w:rsidRDefault="004F117D" w:rsidP="004F117D">
      <w:pPr>
        <w:pStyle w:val="ListParagraph"/>
        <w:numPr>
          <w:ilvl w:val="0"/>
          <w:numId w:val="9"/>
        </w:numPr>
      </w:pPr>
      <w:r w:rsidRPr="004F117D">
        <w:rPr>
          <w:b/>
          <w:u w:val="single"/>
        </w:rPr>
        <w:t xml:space="preserve">Independent </w:t>
      </w:r>
      <w:r w:rsidR="00533600">
        <w:rPr>
          <w:b/>
          <w:u w:val="single"/>
        </w:rPr>
        <w:t>Trustee</w:t>
      </w:r>
      <w:r>
        <w:t>. A member of the Board who:</w:t>
      </w:r>
    </w:p>
    <w:p w14:paraId="0D27DA9D" w14:textId="77777777" w:rsidR="004F117D" w:rsidRDefault="004F117D" w:rsidP="004F117D">
      <w:pPr>
        <w:pStyle w:val="ListParagraph"/>
      </w:pPr>
    </w:p>
    <w:p w14:paraId="4CFA61A5" w14:textId="77777777" w:rsidR="004F117D" w:rsidRDefault="004F117D" w:rsidP="004F117D">
      <w:pPr>
        <w:pStyle w:val="ListParagraph"/>
        <w:numPr>
          <w:ilvl w:val="1"/>
          <w:numId w:val="9"/>
        </w:numPr>
      </w:pPr>
      <w:r>
        <w:t xml:space="preserve">Has not been an employee of </w:t>
      </w:r>
      <w:r w:rsidR="00902A92">
        <w:t>the Corporation</w:t>
      </w:r>
      <w:r w:rsidR="002810BD">
        <w:t>, a Key Person of the Corporation</w:t>
      </w:r>
      <w:r w:rsidR="00902A92">
        <w:t xml:space="preserve"> </w:t>
      </w:r>
      <w:r>
        <w:t xml:space="preserve">or an Affiliate of the </w:t>
      </w:r>
      <w:r w:rsidR="00902A92">
        <w:t xml:space="preserve">Corporation </w:t>
      </w:r>
      <w:r>
        <w:t xml:space="preserve">within the last three </w:t>
      </w:r>
      <w:r w:rsidR="00CC5360">
        <w:t xml:space="preserve">(3) </w:t>
      </w:r>
      <w:r>
        <w:t>years;</w:t>
      </w:r>
    </w:p>
    <w:p w14:paraId="3C80E204" w14:textId="77777777" w:rsidR="00540A69" w:rsidRDefault="00540A69" w:rsidP="00540A69">
      <w:pPr>
        <w:pStyle w:val="ListParagraph"/>
        <w:ind w:left="1440"/>
      </w:pPr>
    </w:p>
    <w:p w14:paraId="376B7C96" w14:textId="2F4183A1" w:rsidR="004F117D" w:rsidRDefault="004F117D" w:rsidP="004F117D">
      <w:pPr>
        <w:pStyle w:val="ListParagraph"/>
        <w:numPr>
          <w:ilvl w:val="1"/>
          <w:numId w:val="9"/>
        </w:numPr>
      </w:pPr>
      <w:r>
        <w:t xml:space="preserve">Does not have a Relative who has been a Key </w:t>
      </w:r>
      <w:r w:rsidR="00F820E5">
        <w:t>Person</w:t>
      </w:r>
      <w:r>
        <w:t xml:space="preserve"> of the </w:t>
      </w:r>
      <w:r w:rsidR="00902A92">
        <w:t>Corporation</w:t>
      </w:r>
      <w:r>
        <w:t xml:space="preserve"> or an Affiliate of the </w:t>
      </w:r>
      <w:r w:rsidR="00902A92">
        <w:t>Corporation</w:t>
      </w:r>
      <w:r>
        <w:t xml:space="preserve"> within the last three </w:t>
      </w:r>
      <w:r w:rsidR="00CC5360">
        <w:t xml:space="preserve">(3) </w:t>
      </w:r>
      <w:r>
        <w:t>years;</w:t>
      </w:r>
    </w:p>
    <w:p w14:paraId="319744C2" w14:textId="77777777" w:rsidR="00C2530C" w:rsidRDefault="00C2530C" w:rsidP="00C2530C">
      <w:pPr>
        <w:pStyle w:val="ListParagraph"/>
        <w:ind w:left="1440"/>
      </w:pPr>
    </w:p>
    <w:p w14:paraId="13359E25" w14:textId="77CDE03B" w:rsidR="004F117D" w:rsidRDefault="004F117D" w:rsidP="004F117D">
      <w:pPr>
        <w:pStyle w:val="ListParagraph"/>
        <w:numPr>
          <w:ilvl w:val="1"/>
          <w:numId w:val="9"/>
        </w:numPr>
      </w:pPr>
      <w:r>
        <w:t xml:space="preserve">Has not received more than $10,000 in compensation directly from the </w:t>
      </w:r>
      <w:r w:rsidR="00902A92">
        <w:t>Corporation</w:t>
      </w:r>
      <w:r>
        <w:t xml:space="preserve"> or an Affiliate of the </w:t>
      </w:r>
      <w:r w:rsidR="00902A92">
        <w:t>Corporation</w:t>
      </w:r>
      <w:r>
        <w:t xml:space="preserve"> in any of the last three </w:t>
      </w:r>
      <w:r w:rsidR="004B4834">
        <w:t xml:space="preserve">(3) </w:t>
      </w:r>
      <w:r>
        <w:t xml:space="preserve">years (not including reimbursement for </w:t>
      </w:r>
      <w:r w:rsidR="00995D12">
        <w:t xml:space="preserve">expenses reasonably incurred </w:t>
      </w:r>
      <w:r>
        <w:t xml:space="preserve">as a Trustee, as set by the </w:t>
      </w:r>
      <w:r w:rsidR="00902A92">
        <w:t>Corporation</w:t>
      </w:r>
      <w:r>
        <w:t>);</w:t>
      </w:r>
    </w:p>
    <w:p w14:paraId="0B00B8DA" w14:textId="77777777" w:rsidR="004B4834" w:rsidRDefault="004B4834" w:rsidP="004B4834">
      <w:pPr>
        <w:pStyle w:val="ListParagraph"/>
      </w:pPr>
    </w:p>
    <w:p w14:paraId="35C03AA5" w14:textId="5C00DC9F" w:rsidR="004B4834" w:rsidRDefault="004B4834" w:rsidP="004B4834">
      <w:pPr>
        <w:pStyle w:val="ListParagraph"/>
        <w:numPr>
          <w:ilvl w:val="1"/>
          <w:numId w:val="9"/>
        </w:numPr>
      </w:pPr>
      <w:r>
        <w:t xml:space="preserve">Does not have a Relative who has received </w:t>
      </w:r>
      <w:r w:rsidRPr="004B4834">
        <w:t xml:space="preserve">more than $10,000 in compensation directly from the </w:t>
      </w:r>
      <w:r w:rsidR="00902A92">
        <w:t>Corporation</w:t>
      </w:r>
      <w:r w:rsidRPr="004B4834">
        <w:t xml:space="preserve"> or an Affiliate of the </w:t>
      </w:r>
      <w:r w:rsidR="00902A92">
        <w:t xml:space="preserve">Corporation </w:t>
      </w:r>
      <w:r w:rsidRPr="004B4834">
        <w:t xml:space="preserve">in any of the last three (3) years (not including reimbursement for </w:t>
      </w:r>
      <w:r w:rsidR="00B970EE">
        <w:t>expenses reasonably incurred</w:t>
      </w:r>
      <w:r w:rsidR="00B970EE" w:rsidRPr="004B4834">
        <w:t xml:space="preserve"> </w:t>
      </w:r>
      <w:r w:rsidRPr="004B4834">
        <w:t xml:space="preserve">as a Trustee, as set by the </w:t>
      </w:r>
      <w:r w:rsidR="00902A92">
        <w:t>Corporation</w:t>
      </w:r>
      <w:r w:rsidRPr="004B4834">
        <w:t>);</w:t>
      </w:r>
    </w:p>
    <w:p w14:paraId="2A968F4E" w14:textId="77777777" w:rsidR="00C2530C" w:rsidRDefault="00C2530C" w:rsidP="00C2530C"/>
    <w:p w14:paraId="6D046220" w14:textId="281C9807" w:rsidR="004F117D" w:rsidRPr="0055134D" w:rsidRDefault="004F117D" w:rsidP="004F117D">
      <w:pPr>
        <w:pStyle w:val="ListParagraph"/>
        <w:numPr>
          <w:ilvl w:val="1"/>
          <w:numId w:val="9"/>
        </w:numPr>
      </w:pPr>
      <w:r w:rsidRPr="0055134D">
        <w:t xml:space="preserve">Does not have a substantial Financial Interest in and has not been an employee of any entity that has </w:t>
      </w:r>
      <w:r w:rsidR="001D7406">
        <w:t>provided</w:t>
      </w:r>
      <w:r w:rsidRPr="0055134D">
        <w:t xml:space="preserve"> payments</w:t>
      </w:r>
      <w:r w:rsidR="001D7406">
        <w:t>, property or services</w:t>
      </w:r>
      <w:r w:rsidRPr="0055134D">
        <w:t xml:space="preserve"> to or received payments</w:t>
      </w:r>
      <w:r w:rsidR="001D7406">
        <w:t>, property or services</w:t>
      </w:r>
      <w:r w:rsidRPr="0055134D">
        <w:t xml:space="preserve"> from, the </w:t>
      </w:r>
      <w:r w:rsidR="004E6FD3" w:rsidRPr="0055134D">
        <w:t>Corporation</w:t>
      </w:r>
      <w:r w:rsidRPr="0055134D">
        <w:t xml:space="preserve"> or an Affiliate of the </w:t>
      </w:r>
      <w:r w:rsidR="004E6FD3" w:rsidRPr="0055134D">
        <w:t>Corporation</w:t>
      </w:r>
      <w:r w:rsidRPr="0055134D">
        <w:t xml:space="preserve"> in excess of the </w:t>
      </w:r>
      <w:r w:rsidR="001D7406">
        <w:t>sliding scale amounts set forth in NY CLS N-PCL §102(21),</w:t>
      </w:r>
      <w:r w:rsidRPr="0055134D">
        <w:t xml:space="preserve"> over the last three </w:t>
      </w:r>
      <w:r w:rsidR="001D7406">
        <w:t xml:space="preserve">fiscal </w:t>
      </w:r>
      <w:r w:rsidRPr="0055134D">
        <w:t>years (payment does not include charitable contribution</w:t>
      </w:r>
      <w:r w:rsidR="004B4834" w:rsidRPr="0055134D">
        <w:t>s</w:t>
      </w:r>
      <w:r w:rsidRPr="0055134D">
        <w:t xml:space="preserve">); </w:t>
      </w:r>
    </w:p>
    <w:p w14:paraId="5C3547B4" w14:textId="77777777" w:rsidR="004B4834" w:rsidRPr="0055134D" w:rsidRDefault="004B4834" w:rsidP="004B4834">
      <w:pPr>
        <w:pStyle w:val="ListParagraph"/>
      </w:pPr>
    </w:p>
    <w:p w14:paraId="030CBBC1" w14:textId="4CD0DAB3" w:rsidR="004B4834" w:rsidRDefault="004B4834" w:rsidP="001346E3">
      <w:pPr>
        <w:pStyle w:val="ListParagraph"/>
        <w:numPr>
          <w:ilvl w:val="1"/>
          <w:numId w:val="9"/>
        </w:numPr>
      </w:pPr>
      <w:r w:rsidRPr="0055134D">
        <w:t xml:space="preserve">Does not have a Relative who has a substantial Financial Interest or who has been an employee of any entity that has </w:t>
      </w:r>
      <w:r w:rsidR="00ED4423">
        <w:t>provided</w:t>
      </w:r>
      <w:r w:rsidRPr="0055134D">
        <w:t xml:space="preserve"> payments</w:t>
      </w:r>
      <w:r w:rsidR="00ED4423">
        <w:t>, property or services</w:t>
      </w:r>
      <w:r w:rsidRPr="0055134D">
        <w:t xml:space="preserve"> to or received payments</w:t>
      </w:r>
      <w:r w:rsidR="00ED4423">
        <w:t>, property or services</w:t>
      </w:r>
      <w:r w:rsidRPr="0055134D">
        <w:t xml:space="preserve"> from, the </w:t>
      </w:r>
      <w:r w:rsidR="004E6FD3" w:rsidRPr="0055134D">
        <w:t>Corporation</w:t>
      </w:r>
      <w:r w:rsidRPr="0055134D">
        <w:t xml:space="preserve"> or an Affiliate of the </w:t>
      </w:r>
      <w:r w:rsidR="004E6FD3" w:rsidRPr="0055134D">
        <w:t>Corporation</w:t>
      </w:r>
      <w:r w:rsidRPr="0055134D">
        <w:t xml:space="preserve"> in excess of the </w:t>
      </w:r>
      <w:r w:rsidR="00ED4423">
        <w:t>sliding scale amounts set forth in NY CLS N-PCL §102(21)</w:t>
      </w:r>
      <w:r w:rsidR="005600CB">
        <w:t>,</w:t>
      </w:r>
      <w:r w:rsidRPr="0055134D">
        <w:t xml:space="preserve"> over the last </w:t>
      </w:r>
      <w:r w:rsidR="00ED4423">
        <w:t xml:space="preserve">fiscal </w:t>
      </w:r>
      <w:r w:rsidRPr="0055134D">
        <w:t>three years (payment does not include charitable contributions</w:t>
      </w:r>
      <w:r w:rsidRPr="004B4834">
        <w:t xml:space="preserve">); </w:t>
      </w:r>
    </w:p>
    <w:p w14:paraId="59049F8C" w14:textId="77777777" w:rsidR="00474D87" w:rsidRDefault="00474D87" w:rsidP="00A839ED">
      <w:pPr>
        <w:pStyle w:val="ListParagraph"/>
      </w:pPr>
    </w:p>
    <w:p w14:paraId="0D66788E" w14:textId="05AB7696" w:rsidR="00474D87" w:rsidRDefault="00474D87" w:rsidP="001346E3">
      <w:pPr>
        <w:pStyle w:val="ListParagraph"/>
        <w:numPr>
          <w:ilvl w:val="1"/>
          <w:numId w:val="9"/>
        </w:numPr>
      </w:pPr>
      <w:r>
        <w:lastRenderedPageBreak/>
        <w:t>Is not a current owner, director, officer or employee of the Corporation’s outside auditor or who has worked on the Corporation’s audit at any time during the past three years;</w:t>
      </w:r>
    </w:p>
    <w:p w14:paraId="6B9EDD25" w14:textId="77777777" w:rsidR="00474D87" w:rsidRDefault="00474D87" w:rsidP="00A839ED">
      <w:pPr>
        <w:pStyle w:val="ListParagraph"/>
      </w:pPr>
    </w:p>
    <w:p w14:paraId="1DF1157C" w14:textId="0FA87E10" w:rsidR="00474D87" w:rsidRDefault="00474D87" w:rsidP="001346E3">
      <w:pPr>
        <w:pStyle w:val="ListParagraph"/>
        <w:numPr>
          <w:ilvl w:val="1"/>
          <w:numId w:val="9"/>
        </w:numPr>
      </w:pPr>
      <w:r>
        <w:t>Does not have a relative who is a current owner, director, officer or employee of the Corporation’s outside auditor or who has worked on the Corporation’s audit at any time during the past three years.</w:t>
      </w:r>
    </w:p>
    <w:p w14:paraId="1A8B9C27" w14:textId="77777777" w:rsidR="00C2530C" w:rsidRDefault="00C2530C" w:rsidP="00C2530C"/>
    <w:p w14:paraId="78F2511E" w14:textId="77777777" w:rsidR="004F117D" w:rsidRDefault="004F117D" w:rsidP="004F117D">
      <w:pPr>
        <w:pStyle w:val="ListParagraph"/>
        <w:numPr>
          <w:ilvl w:val="1"/>
          <w:numId w:val="9"/>
        </w:numPr>
      </w:pPr>
      <w:r>
        <w:t>Is not in an employment relationship</w:t>
      </w:r>
      <w:r w:rsidR="001346E3">
        <w:t xml:space="preserve"> or</w:t>
      </w:r>
      <w:r>
        <w:t xml:space="preserve"> under control or direction of any Related Party and does not receive payments subject to approval of a Related Party;</w:t>
      </w:r>
    </w:p>
    <w:p w14:paraId="031EF1A6" w14:textId="77777777" w:rsidR="001346E3" w:rsidRDefault="001346E3" w:rsidP="001346E3">
      <w:pPr>
        <w:pStyle w:val="ListParagraph"/>
      </w:pPr>
    </w:p>
    <w:p w14:paraId="5529299F" w14:textId="77777777" w:rsidR="001346E3" w:rsidRDefault="001346E3" w:rsidP="001346E3">
      <w:pPr>
        <w:pStyle w:val="ListParagraph"/>
        <w:numPr>
          <w:ilvl w:val="1"/>
          <w:numId w:val="9"/>
        </w:numPr>
      </w:pPr>
      <w:r>
        <w:t>Does not have a Relative who i</w:t>
      </w:r>
      <w:r w:rsidRPr="001346E3">
        <w:t xml:space="preserve">s in an employment relationship or under control or direction of any Related Party </w:t>
      </w:r>
      <w:r>
        <w:t>and</w:t>
      </w:r>
      <w:r w:rsidRPr="001346E3">
        <w:t xml:space="preserve"> receive</w:t>
      </w:r>
      <w:r>
        <w:t>s</w:t>
      </w:r>
      <w:r w:rsidRPr="001346E3">
        <w:t xml:space="preserve"> payments subject to approval of a Related Party;</w:t>
      </w:r>
    </w:p>
    <w:p w14:paraId="272E9B12" w14:textId="77777777" w:rsidR="00B42277" w:rsidRDefault="00B42277" w:rsidP="001346E3"/>
    <w:p w14:paraId="41FFD802" w14:textId="6C011D55" w:rsidR="00F616DD" w:rsidRPr="00B42277" w:rsidRDefault="004F117D" w:rsidP="00B42277">
      <w:pPr>
        <w:pStyle w:val="ListParagraph"/>
        <w:numPr>
          <w:ilvl w:val="0"/>
          <w:numId w:val="9"/>
        </w:numPr>
        <w:rPr>
          <w:b/>
          <w:u w:val="single"/>
        </w:rPr>
      </w:pPr>
      <w:r w:rsidRPr="00B42277">
        <w:rPr>
          <w:b/>
          <w:u w:val="single"/>
        </w:rPr>
        <w:t xml:space="preserve">Key </w:t>
      </w:r>
      <w:r w:rsidR="00BB2CD6">
        <w:rPr>
          <w:b/>
          <w:u w:val="single"/>
        </w:rPr>
        <w:t>Person</w:t>
      </w:r>
      <w:r>
        <w:t>. A person</w:t>
      </w:r>
      <w:r w:rsidR="00B03EA7">
        <w:t xml:space="preserve">, other than a </w:t>
      </w:r>
      <w:r w:rsidR="00F62871">
        <w:t xml:space="preserve">Trustee </w:t>
      </w:r>
      <w:r w:rsidR="00B03EA7">
        <w:t>or officer, whether or not</w:t>
      </w:r>
      <w:r>
        <w:t xml:space="preserve"> </w:t>
      </w:r>
      <w:r w:rsidR="00730F94">
        <w:t xml:space="preserve">employed by the </w:t>
      </w:r>
      <w:r w:rsidR="004E6FD3">
        <w:t>Corporation</w:t>
      </w:r>
      <w:r w:rsidR="00B03EA7">
        <w:t>,</w:t>
      </w:r>
      <w:r w:rsidR="00730F94">
        <w:t xml:space="preserve"> </w:t>
      </w:r>
      <w:r>
        <w:t>who</w:t>
      </w:r>
      <w:r w:rsidR="00B03EA7">
        <w:t xml:space="preserve"> (a) has responsibilities, or exercises powers or influence over the Corporation as a whole similar to the responsibilities, powers, or influence of directors</w:t>
      </w:r>
      <w:r w:rsidR="00F62871">
        <w:t xml:space="preserve"> or trustees</w:t>
      </w:r>
      <w:r w:rsidR="00B03EA7">
        <w:t xml:space="preserve"> and officers; (b) manages the Corporation, or a segment of the Corporation that represents a substantial portion of the activities, assets, income or expenses of the Corporation; or (c) alone or with others controls or determines a substantial portion of the Corporation’s capital expenditures or operating budget</w:t>
      </w:r>
      <w:r>
        <w:t xml:space="preserve">. </w:t>
      </w:r>
    </w:p>
    <w:p w14:paraId="0F0E8FBC" w14:textId="77777777" w:rsidR="00F616DD" w:rsidRDefault="00F616DD" w:rsidP="00F616DD">
      <w:pPr>
        <w:pStyle w:val="ListParagraph"/>
        <w:ind w:left="1080"/>
      </w:pPr>
      <w:r>
        <w:rPr>
          <w:b/>
          <w:u w:val="single"/>
        </w:rPr>
        <w:t xml:space="preserve"> </w:t>
      </w:r>
    </w:p>
    <w:p w14:paraId="3CACCBF4" w14:textId="77777777" w:rsidR="00F616DD" w:rsidRDefault="004F117D" w:rsidP="004F117D">
      <w:pPr>
        <w:pStyle w:val="ListParagraph"/>
        <w:numPr>
          <w:ilvl w:val="0"/>
          <w:numId w:val="9"/>
        </w:numPr>
      </w:pPr>
      <w:r w:rsidRPr="00F616DD">
        <w:rPr>
          <w:b/>
          <w:u w:val="single"/>
        </w:rPr>
        <w:t>Officer</w:t>
      </w:r>
      <w:r>
        <w:t xml:space="preserve">. A person who has the authority to bind the </w:t>
      </w:r>
      <w:r w:rsidR="004E6FD3">
        <w:t>Corporation</w:t>
      </w:r>
      <w:r>
        <w:t xml:space="preserve"> as designated in the </w:t>
      </w:r>
      <w:r w:rsidR="00F616DD">
        <w:t>By-Laws</w:t>
      </w:r>
      <w:r>
        <w:t xml:space="preserve"> of the </w:t>
      </w:r>
      <w:r w:rsidR="004E6FD3">
        <w:t>Corporation</w:t>
      </w:r>
      <w:r>
        <w:t>.</w:t>
      </w:r>
    </w:p>
    <w:p w14:paraId="4C19335F" w14:textId="77777777" w:rsidR="00F616DD" w:rsidRDefault="00F616DD" w:rsidP="00F616DD">
      <w:pPr>
        <w:pStyle w:val="ListParagraph"/>
      </w:pPr>
    </w:p>
    <w:p w14:paraId="7DD49448" w14:textId="468900AE" w:rsidR="00F616DD" w:rsidRDefault="004F117D" w:rsidP="004F117D">
      <w:pPr>
        <w:pStyle w:val="ListParagraph"/>
        <w:numPr>
          <w:ilvl w:val="0"/>
          <w:numId w:val="9"/>
        </w:numPr>
      </w:pPr>
      <w:r w:rsidRPr="00F616DD">
        <w:rPr>
          <w:b/>
          <w:u w:val="single"/>
        </w:rPr>
        <w:t>Related Party</w:t>
      </w:r>
      <w:r>
        <w:t xml:space="preserve">. Persons who may be considered a Related Party of the </w:t>
      </w:r>
      <w:r w:rsidR="004E6FD3">
        <w:t>Corporation</w:t>
      </w:r>
      <w:r>
        <w:t xml:space="preserve"> under this Policy include:</w:t>
      </w:r>
    </w:p>
    <w:p w14:paraId="5F498704" w14:textId="77777777" w:rsidR="00F616DD" w:rsidRDefault="00F616DD" w:rsidP="00F616DD">
      <w:pPr>
        <w:pStyle w:val="ListParagraph"/>
      </w:pPr>
    </w:p>
    <w:p w14:paraId="22CD7DD8" w14:textId="2DB76413" w:rsidR="00F616DD" w:rsidRDefault="00533600" w:rsidP="004F117D">
      <w:pPr>
        <w:pStyle w:val="ListParagraph"/>
        <w:numPr>
          <w:ilvl w:val="1"/>
          <w:numId w:val="9"/>
        </w:numPr>
      </w:pPr>
      <w:r>
        <w:t>Trustees</w:t>
      </w:r>
      <w:r w:rsidR="004F117D">
        <w:t xml:space="preserve">, Officers, or Key </w:t>
      </w:r>
      <w:r w:rsidR="00977CC2">
        <w:t xml:space="preserve">Persons </w:t>
      </w:r>
      <w:r w:rsidR="004F117D">
        <w:t xml:space="preserve">of the </w:t>
      </w:r>
      <w:r w:rsidR="004E6FD3">
        <w:t>Corporation</w:t>
      </w:r>
      <w:r w:rsidR="004F117D">
        <w:t xml:space="preserve"> or an</w:t>
      </w:r>
      <w:r w:rsidR="00977CC2">
        <w:t>y</w:t>
      </w:r>
      <w:r w:rsidR="004F117D">
        <w:t xml:space="preserve"> Affiliate of the </w:t>
      </w:r>
      <w:r w:rsidR="004E6FD3">
        <w:t>Corporation</w:t>
      </w:r>
      <w:r w:rsidR="004F117D">
        <w:t>;</w:t>
      </w:r>
    </w:p>
    <w:p w14:paraId="406195B2" w14:textId="77777777" w:rsidR="00730F94" w:rsidRDefault="00730F94" w:rsidP="00730F94">
      <w:pPr>
        <w:pStyle w:val="ListParagraph"/>
        <w:ind w:left="1440"/>
      </w:pPr>
    </w:p>
    <w:p w14:paraId="7AB8996A" w14:textId="73812FAB" w:rsidR="00F616DD" w:rsidRDefault="00730F94" w:rsidP="004F117D">
      <w:pPr>
        <w:pStyle w:val="ListParagraph"/>
        <w:numPr>
          <w:ilvl w:val="1"/>
          <w:numId w:val="9"/>
        </w:numPr>
      </w:pPr>
      <w:r>
        <w:t xml:space="preserve">Relatives </w:t>
      </w:r>
      <w:r w:rsidR="004F117D">
        <w:t xml:space="preserve">of </w:t>
      </w:r>
      <w:r w:rsidR="00977CC2">
        <w:t>any individual described in subparagraph</w:t>
      </w:r>
      <w:r w:rsidR="006757E0">
        <w:t xml:space="preserve"> (a) of this subse</w:t>
      </w:r>
      <w:r w:rsidR="00D907DE">
        <w:t>c</w:t>
      </w:r>
      <w:r w:rsidR="006757E0">
        <w:t>tion</w:t>
      </w:r>
      <w:r w:rsidR="004F117D">
        <w:t>;</w:t>
      </w:r>
    </w:p>
    <w:p w14:paraId="16E269DA" w14:textId="77777777" w:rsidR="00730F94" w:rsidRDefault="00730F94" w:rsidP="00730F94"/>
    <w:p w14:paraId="07038ADE" w14:textId="32EEBB0F" w:rsidR="00533600" w:rsidRDefault="00F616DD" w:rsidP="00533600">
      <w:pPr>
        <w:pStyle w:val="ListParagraph"/>
        <w:numPr>
          <w:ilvl w:val="1"/>
          <w:numId w:val="9"/>
        </w:numPr>
      </w:pPr>
      <w:r>
        <w:t>A</w:t>
      </w:r>
      <w:r w:rsidR="004F117D">
        <w:t>n</w:t>
      </w:r>
      <w:r w:rsidR="0067628F">
        <w:t xml:space="preserve">y entity in which a person in </w:t>
      </w:r>
      <w:r w:rsidR="006757E0">
        <w:t xml:space="preserve">subparagraph </w:t>
      </w:r>
      <w:r w:rsidR="0067628F">
        <w:t>(a</w:t>
      </w:r>
      <w:r w:rsidR="004F117D">
        <w:t>) or (</w:t>
      </w:r>
      <w:r w:rsidR="0067628F">
        <w:t>b</w:t>
      </w:r>
      <w:r w:rsidR="004F117D">
        <w:t>)</w:t>
      </w:r>
      <w:r w:rsidR="00977CC2">
        <w:t xml:space="preserve"> of this sub</w:t>
      </w:r>
      <w:r w:rsidR="006757E0">
        <w:t>section</w:t>
      </w:r>
      <w:r w:rsidR="004F117D">
        <w:t xml:space="preserve"> has a 35% or greater ownership or beneficial interest or, in the case of a partnership or professional corporation, a direct or indirect ownership interest in excess of 5%;</w:t>
      </w:r>
      <w:r w:rsidR="00B1119C">
        <w:t xml:space="preserve"> and</w:t>
      </w:r>
    </w:p>
    <w:p w14:paraId="2DF322BE" w14:textId="77777777" w:rsidR="00533600" w:rsidRDefault="00533600" w:rsidP="00533600"/>
    <w:p w14:paraId="2BFDC58B" w14:textId="0797B90A" w:rsidR="00F616DD" w:rsidRDefault="004F117D" w:rsidP="00B1119C">
      <w:pPr>
        <w:pStyle w:val="ListParagraph"/>
        <w:numPr>
          <w:ilvl w:val="1"/>
          <w:numId w:val="9"/>
        </w:numPr>
      </w:pPr>
      <w:r>
        <w:t xml:space="preserve">Founders of the </w:t>
      </w:r>
      <w:r w:rsidR="004E6FD3">
        <w:t>Corporation</w:t>
      </w:r>
      <w:r w:rsidR="00F62871">
        <w:t>.</w:t>
      </w:r>
    </w:p>
    <w:p w14:paraId="41904242" w14:textId="77777777" w:rsidR="00F616DD" w:rsidRDefault="00F616DD" w:rsidP="00F616DD">
      <w:pPr>
        <w:pStyle w:val="ListParagraph"/>
        <w:ind w:left="1080"/>
      </w:pPr>
      <w:r>
        <w:t xml:space="preserve"> </w:t>
      </w:r>
    </w:p>
    <w:p w14:paraId="564AB2DF" w14:textId="12D9BCD9" w:rsidR="00F616DD" w:rsidRDefault="004F117D" w:rsidP="004F117D">
      <w:pPr>
        <w:pStyle w:val="ListParagraph"/>
        <w:numPr>
          <w:ilvl w:val="0"/>
          <w:numId w:val="9"/>
        </w:numPr>
      </w:pPr>
      <w:r w:rsidRPr="00F616DD">
        <w:rPr>
          <w:b/>
          <w:u w:val="single"/>
        </w:rPr>
        <w:t>Related Party Transaction</w:t>
      </w:r>
      <w:r>
        <w:t xml:space="preserve">. Any transaction, agreement or any other arrangement </w:t>
      </w:r>
      <w:r w:rsidR="003541E6">
        <w:t>in which a Related Party has a F</w:t>
      </w:r>
      <w:r w:rsidR="00D21EF7">
        <w:t xml:space="preserve">inancial </w:t>
      </w:r>
      <w:r w:rsidR="003541E6">
        <w:t>I</w:t>
      </w:r>
      <w:r w:rsidR="00D21EF7">
        <w:t xml:space="preserve">nterest and in which the </w:t>
      </w:r>
      <w:r w:rsidR="003541E6">
        <w:lastRenderedPageBreak/>
        <w:t>Corporation or any Affiliate of the Corporation</w:t>
      </w:r>
      <w:r w:rsidR="00D21EF7">
        <w:t xml:space="preserve"> is a participant, except that a transaction shall not be a Related Party Transaction if: (i) the transaction or the Related Party’s financial interest in the transaction is de minimis; (ii) the transaction would not customarily be reviewed by the Board or boards of similar organizations in the ordinary course of business and is available to others on the same or similar terms; or (iii) the transaction constitutes a benefit provided to a </w:t>
      </w:r>
      <w:r w:rsidR="003541E6">
        <w:t>Related P</w:t>
      </w:r>
      <w:r w:rsidR="00D21EF7">
        <w:t xml:space="preserve">arty solely as a member of a class of the beneficiaries that the </w:t>
      </w:r>
      <w:r w:rsidR="003541E6">
        <w:t>Corporation</w:t>
      </w:r>
      <w:r w:rsidR="00D21EF7">
        <w:t xml:space="preserve"> intends to benefit as part of the accomplishment of its mission which benefit is available to all similarly situated members of the same class on the same terms.</w:t>
      </w:r>
      <w:r>
        <w:t xml:space="preserve">. </w:t>
      </w:r>
    </w:p>
    <w:p w14:paraId="0ABCE723" w14:textId="77777777" w:rsidR="00F616DD" w:rsidRDefault="00F616DD" w:rsidP="00F616DD">
      <w:pPr>
        <w:pStyle w:val="ListParagraph"/>
        <w:ind w:left="1080"/>
      </w:pPr>
      <w:r>
        <w:rPr>
          <w:b/>
          <w:u w:val="single"/>
        </w:rPr>
        <w:t xml:space="preserve"> </w:t>
      </w:r>
    </w:p>
    <w:p w14:paraId="0BFBE031" w14:textId="08CC07F4" w:rsidR="004F117D" w:rsidRDefault="004F117D" w:rsidP="004F117D">
      <w:pPr>
        <w:pStyle w:val="ListParagraph"/>
        <w:numPr>
          <w:ilvl w:val="0"/>
          <w:numId w:val="9"/>
        </w:numPr>
      </w:pPr>
      <w:r w:rsidRPr="00F616DD">
        <w:rPr>
          <w:b/>
          <w:u w:val="single"/>
        </w:rPr>
        <w:t>Relative</w:t>
      </w:r>
      <w:r>
        <w:t xml:space="preserve">. </w:t>
      </w:r>
      <w:r w:rsidR="00F616DD">
        <w:t>A spouse</w:t>
      </w:r>
      <w:r w:rsidR="00F820E5">
        <w:t xml:space="preserve"> or domestic partner as defined in section 2994-A of the New York Public Health Law;</w:t>
      </w:r>
      <w:r>
        <w:t xml:space="preserve"> </w:t>
      </w:r>
      <w:r w:rsidR="005B2E5D">
        <w:t>ancestors, brothers and sisters (whether whole or half</w:t>
      </w:r>
      <w:r w:rsidR="00FA2C8A">
        <w:t>-</w:t>
      </w:r>
      <w:r w:rsidR="005B2E5D">
        <w:t xml:space="preserve">blood), </w:t>
      </w:r>
      <w:r>
        <w:t>child</w:t>
      </w:r>
      <w:r w:rsidR="005B2E5D">
        <w:t>ren</w:t>
      </w:r>
      <w:r>
        <w:t xml:space="preserve"> (whether natural or adopted), grandchild</w:t>
      </w:r>
      <w:r w:rsidR="005B2E5D">
        <w:t>ren</w:t>
      </w:r>
      <w:r>
        <w:t>, great</w:t>
      </w:r>
      <w:r w:rsidR="005B2E5D">
        <w:t>-</w:t>
      </w:r>
      <w:r>
        <w:t>grandchild</w:t>
      </w:r>
      <w:r w:rsidR="005B2E5D">
        <w:t>ren</w:t>
      </w:r>
      <w:r w:rsidR="00F820E5">
        <w:t>; or</w:t>
      </w:r>
      <w:r>
        <w:t xml:space="preserve"> spouse</w:t>
      </w:r>
      <w:r w:rsidR="005B2E5D">
        <w:t>s</w:t>
      </w:r>
      <w:r w:rsidR="00F820E5">
        <w:t xml:space="preserve"> or domestic partners</w:t>
      </w:r>
      <w:r w:rsidR="005B2E5D">
        <w:t xml:space="preserve"> of brothers, sisters, children, grandchildren, and great-grandchildren</w:t>
      </w:r>
      <w:r>
        <w:t>.</w:t>
      </w:r>
    </w:p>
    <w:p w14:paraId="58D46D4C" w14:textId="77777777" w:rsidR="00C2530C" w:rsidRDefault="00C2530C" w:rsidP="00C2530C">
      <w:pPr>
        <w:pStyle w:val="ListParagraph"/>
      </w:pPr>
    </w:p>
    <w:p w14:paraId="6871F0F9" w14:textId="77777777" w:rsidR="0065323D" w:rsidRDefault="00C2530C" w:rsidP="00C2530C">
      <w:pPr>
        <w:pStyle w:val="ListParagraph"/>
        <w:numPr>
          <w:ilvl w:val="0"/>
          <w:numId w:val="9"/>
        </w:numPr>
      </w:pPr>
      <w:r w:rsidRPr="00C2530C">
        <w:rPr>
          <w:b/>
          <w:u w:val="single"/>
        </w:rPr>
        <w:t>Trustee</w:t>
      </w:r>
      <w:r>
        <w:t xml:space="preserve">. </w:t>
      </w:r>
      <w:r w:rsidRPr="00C2530C">
        <w:t>Any voting or non-voting me</w:t>
      </w:r>
      <w:r>
        <w:t xml:space="preserve">mber of the governing board of the </w:t>
      </w:r>
      <w:r w:rsidR="004E6FD3">
        <w:t>Corporation</w:t>
      </w:r>
      <w:r>
        <w:t xml:space="preserve">. </w:t>
      </w:r>
    </w:p>
    <w:p w14:paraId="76365DAA" w14:textId="77777777" w:rsidR="00540A69" w:rsidRDefault="00540A69" w:rsidP="00540A69">
      <w:pPr>
        <w:pStyle w:val="ListParagraph"/>
      </w:pPr>
    </w:p>
    <w:p w14:paraId="59BED4E1" w14:textId="77777777" w:rsidR="00540A69" w:rsidRDefault="00540A69" w:rsidP="00540A69"/>
    <w:bookmarkEnd w:id="0"/>
    <w:p w14:paraId="08F99608" w14:textId="77777777" w:rsidR="00540A69" w:rsidRPr="00BC64CA" w:rsidRDefault="00540A69" w:rsidP="00540A69"/>
    <w:sectPr w:rsidR="00540A69" w:rsidRPr="00BC64CA" w:rsidSect="00801BA3">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D6684" w14:textId="77777777" w:rsidR="00536F16" w:rsidRDefault="00536F16">
      <w:r>
        <w:separator/>
      </w:r>
    </w:p>
  </w:endnote>
  <w:endnote w:type="continuationSeparator" w:id="0">
    <w:p w14:paraId="05AD9133" w14:textId="77777777" w:rsidR="00536F16" w:rsidRDefault="00536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D9FBC" w14:textId="77777777" w:rsidR="007104DF" w:rsidRDefault="007104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9B1F9" w14:textId="477F5EED" w:rsidR="00A207B0" w:rsidRDefault="00A207B0" w:rsidP="000A587E">
    <w:pPr>
      <w:pStyle w:val="Footer"/>
      <w:rPr>
        <w:noProof/>
      </w:rPr>
    </w:pPr>
    <w:r w:rsidRPr="000A587E">
      <w:tab/>
      <w:t xml:space="preserve">Page </w:t>
    </w:r>
    <w:r w:rsidR="000511D9" w:rsidRPr="000A587E">
      <w:fldChar w:fldCharType="begin"/>
    </w:r>
    <w:r w:rsidR="000511D9" w:rsidRPr="000A587E">
      <w:instrText xml:space="preserve"> PAGE </w:instrText>
    </w:r>
    <w:r w:rsidR="000511D9" w:rsidRPr="000A587E">
      <w:fldChar w:fldCharType="separate"/>
    </w:r>
    <w:r w:rsidR="003B3293">
      <w:rPr>
        <w:noProof/>
      </w:rPr>
      <w:t>1</w:t>
    </w:r>
    <w:r w:rsidR="000511D9" w:rsidRPr="000A587E">
      <w:rPr>
        <w:noProof/>
      </w:rPr>
      <w:fldChar w:fldCharType="end"/>
    </w:r>
    <w:r w:rsidRPr="000A587E">
      <w:t xml:space="preserve"> of </w:t>
    </w:r>
    <w:r w:rsidR="005B4E8C">
      <w:rPr>
        <w:noProof/>
      </w:rPr>
      <w:fldChar w:fldCharType="begin"/>
    </w:r>
    <w:r w:rsidR="005B4E8C">
      <w:rPr>
        <w:noProof/>
      </w:rPr>
      <w:instrText xml:space="preserve"> NUMPAGES </w:instrText>
    </w:r>
    <w:r w:rsidR="005B4E8C">
      <w:rPr>
        <w:noProof/>
      </w:rPr>
      <w:fldChar w:fldCharType="separate"/>
    </w:r>
    <w:r w:rsidR="003B3293">
      <w:rPr>
        <w:noProof/>
      </w:rPr>
      <w:t>7</w:t>
    </w:r>
    <w:r w:rsidR="005B4E8C">
      <w:rPr>
        <w:noProof/>
      </w:rPr>
      <w:fldChar w:fldCharType="end"/>
    </w:r>
  </w:p>
  <w:p w14:paraId="28BE08E5" w14:textId="43D26ED1" w:rsidR="00801BA3" w:rsidRPr="000A587E" w:rsidRDefault="00801BA3" w:rsidP="00801BA3">
    <w:pPr>
      <w:pStyle w:val="Foote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7104DF">
      <w:rPr>
        <w:rFonts w:ascii="Arial" w:hAnsi="Arial" w:cs="Arial"/>
        <w:sz w:val="16"/>
      </w:rPr>
      <w:t>4875-5569-2990, v. 1</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087C6" w14:textId="77777777" w:rsidR="007104DF" w:rsidRDefault="007104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458E3" w14:textId="77777777" w:rsidR="00536F16" w:rsidRDefault="00536F16">
      <w:pPr>
        <w:rPr>
          <w:noProof/>
        </w:rPr>
      </w:pPr>
      <w:r>
        <w:rPr>
          <w:noProof/>
        </w:rPr>
        <w:separator/>
      </w:r>
    </w:p>
  </w:footnote>
  <w:footnote w:type="continuationSeparator" w:id="0">
    <w:p w14:paraId="251B6456" w14:textId="77777777" w:rsidR="00536F16" w:rsidRDefault="00536F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D0F5A" w14:textId="77777777" w:rsidR="007104DF" w:rsidRDefault="007104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17267" w14:textId="365148BE" w:rsidR="000A587E" w:rsidRPr="00EA1BDF" w:rsidRDefault="000A587E" w:rsidP="00EA1BDF">
    <w:pPr>
      <w:pStyle w:val="Header"/>
      <w:jc w:val="right"/>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E1140" w14:textId="77777777" w:rsidR="007104DF" w:rsidRDefault="007104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B2A0C"/>
    <w:multiLevelType w:val="hybridMultilevel"/>
    <w:tmpl w:val="A67ED9A6"/>
    <w:lvl w:ilvl="0" w:tplc="D188E3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645087"/>
    <w:multiLevelType w:val="hybridMultilevel"/>
    <w:tmpl w:val="05025EAA"/>
    <w:lvl w:ilvl="0" w:tplc="D188E3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8783F"/>
    <w:multiLevelType w:val="hybridMultilevel"/>
    <w:tmpl w:val="950213D0"/>
    <w:lvl w:ilvl="0" w:tplc="77380736">
      <w:start w:val="1"/>
      <w:numFmt w:val="lowerRoman"/>
      <w:lvlText w:val="(%1)"/>
      <w:lvlJc w:val="left"/>
      <w:pPr>
        <w:ind w:left="1080" w:hanging="72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5C634E"/>
    <w:multiLevelType w:val="hybridMultilevel"/>
    <w:tmpl w:val="D1BE1916"/>
    <w:lvl w:ilvl="0" w:tplc="0B3ECA9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977976"/>
    <w:multiLevelType w:val="hybridMultilevel"/>
    <w:tmpl w:val="5D5A9C3C"/>
    <w:lvl w:ilvl="0" w:tplc="D188E3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8D77F0"/>
    <w:multiLevelType w:val="hybridMultilevel"/>
    <w:tmpl w:val="F2ECF03E"/>
    <w:lvl w:ilvl="0" w:tplc="E4948E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BF50F8"/>
    <w:multiLevelType w:val="hybridMultilevel"/>
    <w:tmpl w:val="2EACC25A"/>
    <w:lvl w:ilvl="0" w:tplc="182472D0">
      <w:start w:val="8"/>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38584FD0"/>
    <w:multiLevelType w:val="hybridMultilevel"/>
    <w:tmpl w:val="4C469324"/>
    <w:lvl w:ilvl="0" w:tplc="0B3ECA9C">
      <w:start w:val="1"/>
      <w:numFmt w:val="decimal"/>
      <w:lvlText w:val="%1."/>
      <w:lvlJc w:val="left"/>
      <w:pPr>
        <w:tabs>
          <w:tab w:val="num" w:pos="630"/>
        </w:tabs>
        <w:ind w:left="630" w:hanging="360"/>
      </w:pPr>
      <w:rPr>
        <w:rFonts w:hint="default"/>
        <w:b/>
      </w:rPr>
    </w:lvl>
    <w:lvl w:ilvl="1" w:tplc="04090019">
      <w:start w:val="1"/>
      <w:numFmt w:val="lowerLetter"/>
      <w:lvlText w:val="%2."/>
      <w:lvlJc w:val="left"/>
      <w:pPr>
        <w:tabs>
          <w:tab w:val="num" w:pos="1350"/>
        </w:tabs>
        <w:ind w:left="1350" w:hanging="360"/>
      </w:p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8" w15:restartNumberingAfterBreak="0">
    <w:nsid w:val="38AA1928"/>
    <w:multiLevelType w:val="hybridMultilevel"/>
    <w:tmpl w:val="646AA376"/>
    <w:lvl w:ilvl="0" w:tplc="A5903924">
      <w:start w:val="12"/>
      <w:numFmt w:val="decimal"/>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553B7FE3"/>
    <w:multiLevelType w:val="hybridMultilevel"/>
    <w:tmpl w:val="54C80DEA"/>
    <w:lvl w:ilvl="0" w:tplc="D188E330">
      <w:start w:val="1"/>
      <w:numFmt w:val="lowerRoman"/>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ED79A9A"/>
    <w:multiLevelType w:val="hybridMultilevel"/>
    <w:tmpl w:val="8476809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46100113">
    <w:abstractNumId w:val="7"/>
  </w:num>
  <w:num w:numId="2" w16cid:durableId="1477722509">
    <w:abstractNumId w:val="10"/>
  </w:num>
  <w:num w:numId="3" w16cid:durableId="1489126871">
    <w:abstractNumId w:val="6"/>
  </w:num>
  <w:num w:numId="4" w16cid:durableId="2104450611">
    <w:abstractNumId w:val="8"/>
  </w:num>
  <w:num w:numId="5" w16cid:durableId="106438435">
    <w:abstractNumId w:val="5"/>
  </w:num>
  <w:num w:numId="6" w16cid:durableId="941886028">
    <w:abstractNumId w:val="9"/>
  </w:num>
  <w:num w:numId="7" w16cid:durableId="2135974643">
    <w:abstractNumId w:val="3"/>
  </w:num>
  <w:num w:numId="8" w16cid:durableId="1994219246">
    <w:abstractNumId w:val="4"/>
  </w:num>
  <w:num w:numId="9" w16cid:durableId="341318936">
    <w:abstractNumId w:val="2"/>
  </w:num>
  <w:num w:numId="10" w16cid:durableId="798455598">
    <w:abstractNumId w:val="1"/>
  </w:num>
  <w:num w:numId="11" w16cid:durableId="1757630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ndGeneratedStamp" w:val="4875-5569-2990, v. 1"/>
    <w:docVar w:name="ndGeneratedStampLocation" w:val="EachPage"/>
  </w:docVars>
  <w:rsids>
    <w:rsidRoot w:val="009433A4"/>
    <w:rsid w:val="00000199"/>
    <w:rsid w:val="00000A55"/>
    <w:rsid w:val="00000F50"/>
    <w:rsid w:val="00002B07"/>
    <w:rsid w:val="00003CD7"/>
    <w:rsid w:val="0000581D"/>
    <w:rsid w:val="00005E28"/>
    <w:rsid w:val="00006326"/>
    <w:rsid w:val="000063A5"/>
    <w:rsid w:val="00006A9B"/>
    <w:rsid w:val="00015581"/>
    <w:rsid w:val="00016256"/>
    <w:rsid w:val="00017096"/>
    <w:rsid w:val="000200BB"/>
    <w:rsid w:val="000202DB"/>
    <w:rsid w:val="000216C0"/>
    <w:rsid w:val="000217B9"/>
    <w:rsid w:val="0002224A"/>
    <w:rsid w:val="0002228C"/>
    <w:rsid w:val="00022B9D"/>
    <w:rsid w:val="00022F02"/>
    <w:rsid w:val="000240D0"/>
    <w:rsid w:val="00024B29"/>
    <w:rsid w:val="00025718"/>
    <w:rsid w:val="000272BC"/>
    <w:rsid w:val="00027E8D"/>
    <w:rsid w:val="000304F6"/>
    <w:rsid w:val="000323D9"/>
    <w:rsid w:val="00032A30"/>
    <w:rsid w:val="00035AB7"/>
    <w:rsid w:val="00035EB3"/>
    <w:rsid w:val="00037DC8"/>
    <w:rsid w:val="000412EF"/>
    <w:rsid w:val="000415A2"/>
    <w:rsid w:val="00041CB0"/>
    <w:rsid w:val="00044186"/>
    <w:rsid w:val="0004529F"/>
    <w:rsid w:val="00046FAC"/>
    <w:rsid w:val="000471D8"/>
    <w:rsid w:val="0004755E"/>
    <w:rsid w:val="00050E48"/>
    <w:rsid w:val="000511D9"/>
    <w:rsid w:val="000513A6"/>
    <w:rsid w:val="000515BD"/>
    <w:rsid w:val="000523DE"/>
    <w:rsid w:val="00052437"/>
    <w:rsid w:val="00052F9B"/>
    <w:rsid w:val="000536FB"/>
    <w:rsid w:val="00053743"/>
    <w:rsid w:val="00055079"/>
    <w:rsid w:val="00055228"/>
    <w:rsid w:val="000556DC"/>
    <w:rsid w:val="000560AE"/>
    <w:rsid w:val="00057EEC"/>
    <w:rsid w:val="000633B3"/>
    <w:rsid w:val="00064119"/>
    <w:rsid w:val="000647F2"/>
    <w:rsid w:val="00064EE0"/>
    <w:rsid w:val="000659D5"/>
    <w:rsid w:val="00066341"/>
    <w:rsid w:val="00066B4A"/>
    <w:rsid w:val="0006734F"/>
    <w:rsid w:val="000676BB"/>
    <w:rsid w:val="00067ED6"/>
    <w:rsid w:val="00070E55"/>
    <w:rsid w:val="00070E5C"/>
    <w:rsid w:val="000730A3"/>
    <w:rsid w:val="00073754"/>
    <w:rsid w:val="0007437B"/>
    <w:rsid w:val="000745A0"/>
    <w:rsid w:val="000751E3"/>
    <w:rsid w:val="00075635"/>
    <w:rsid w:val="00075A56"/>
    <w:rsid w:val="00076BB5"/>
    <w:rsid w:val="00076F66"/>
    <w:rsid w:val="000773ED"/>
    <w:rsid w:val="0008225C"/>
    <w:rsid w:val="00083196"/>
    <w:rsid w:val="0008360F"/>
    <w:rsid w:val="000839F6"/>
    <w:rsid w:val="00083F80"/>
    <w:rsid w:val="00084745"/>
    <w:rsid w:val="000856C1"/>
    <w:rsid w:val="00086861"/>
    <w:rsid w:val="00086A75"/>
    <w:rsid w:val="00087340"/>
    <w:rsid w:val="00087FF3"/>
    <w:rsid w:val="000901BE"/>
    <w:rsid w:val="000909E8"/>
    <w:rsid w:val="00090A87"/>
    <w:rsid w:val="00090FD4"/>
    <w:rsid w:val="0009409B"/>
    <w:rsid w:val="0009487D"/>
    <w:rsid w:val="00094B22"/>
    <w:rsid w:val="00094B72"/>
    <w:rsid w:val="00095EDE"/>
    <w:rsid w:val="000A0172"/>
    <w:rsid w:val="000A06E7"/>
    <w:rsid w:val="000A08B3"/>
    <w:rsid w:val="000A173A"/>
    <w:rsid w:val="000A2CF0"/>
    <w:rsid w:val="000A3498"/>
    <w:rsid w:val="000A587E"/>
    <w:rsid w:val="000A6B54"/>
    <w:rsid w:val="000A7B56"/>
    <w:rsid w:val="000B1E9F"/>
    <w:rsid w:val="000B20FE"/>
    <w:rsid w:val="000B32EC"/>
    <w:rsid w:val="000B34C0"/>
    <w:rsid w:val="000B5FB4"/>
    <w:rsid w:val="000B79FF"/>
    <w:rsid w:val="000C02C5"/>
    <w:rsid w:val="000C09A3"/>
    <w:rsid w:val="000C1B82"/>
    <w:rsid w:val="000C22A8"/>
    <w:rsid w:val="000C30C5"/>
    <w:rsid w:val="000C42C7"/>
    <w:rsid w:val="000C4624"/>
    <w:rsid w:val="000C4B51"/>
    <w:rsid w:val="000C4B93"/>
    <w:rsid w:val="000C4F35"/>
    <w:rsid w:val="000C5A6B"/>
    <w:rsid w:val="000C7792"/>
    <w:rsid w:val="000D0771"/>
    <w:rsid w:val="000D1024"/>
    <w:rsid w:val="000D106B"/>
    <w:rsid w:val="000D132E"/>
    <w:rsid w:val="000D1DFB"/>
    <w:rsid w:val="000D28E5"/>
    <w:rsid w:val="000D3105"/>
    <w:rsid w:val="000D3C28"/>
    <w:rsid w:val="000D455A"/>
    <w:rsid w:val="000D528A"/>
    <w:rsid w:val="000D6731"/>
    <w:rsid w:val="000E18E7"/>
    <w:rsid w:val="000E20FB"/>
    <w:rsid w:val="000E21DD"/>
    <w:rsid w:val="000E23F8"/>
    <w:rsid w:val="000E3F37"/>
    <w:rsid w:val="000E46D1"/>
    <w:rsid w:val="000E543A"/>
    <w:rsid w:val="000E559B"/>
    <w:rsid w:val="000F039E"/>
    <w:rsid w:val="000F1570"/>
    <w:rsid w:val="000F2A55"/>
    <w:rsid w:val="000F34FA"/>
    <w:rsid w:val="000F3634"/>
    <w:rsid w:val="000F40D5"/>
    <w:rsid w:val="000F4690"/>
    <w:rsid w:val="000F5F14"/>
    <w:rsid w:val="000F6220"/>
    <w:rsid w:val="000F6649"/>
    <w:rsid w:val="000F6AB8"/>
    <w:rsid w:val="000F72AC"/>
    <w:rsid w:val="000F7BDD"/>
    <w:rsid w:val="001003BA"/>
    <w:rsid w:val="0010230D"/>
    <w:rsid w:val="00102764"/>
    <w:rsid w:val="00102DFE"/>
    <w:rsid w:val="00104242"/>
    <w:rsid w:val="00104F7F"/>
    <w:rsid w:val="00105E40"/>
    <w:rsid w:val="0010620F"/>
    <w:rsid w:val="00106F85"/>
    <w:rsid w:val="00107EB7"/>
    <w:rsid w:val="00110600"/>
    <w:rsid w:val="001109F8"/>
    <w:rsid w:val="00110E59"/>
    <w:rsid w:val="00110E5B"/>
    <w:rsid w:val="00111848"/>
    <w:rsid w:val="00112C3E"/>
    <w:rsid w:val="00115CD7"/>
    <w:rsid w:val="00116208"/>
    <w:rsid w:val="00116611"/>
    <w:rsid w:val="00120D83"/>
    <w:rsid w:val="0012109C"/>
    <w:rsid w:val="00122928"/>
    <w:rsid w:val="00122A4C"/>
    <w:rsid w:val="001267AE"/>
    <w:rsid w:val="00126DD7"/>
    <w:rsid w:val="00127D45"/>
    <w:rsid w:val="00127D97"/>
    <w:rsid w:val="00130A91"/>
    <w:rsid w:val="00131856"/>
    <w:rsid w:val="001320A3"/>
    <w:rsid w:val="001334BB"/>
    <w:rsid w:val="00133AE9"/>
    <w:rsid w:val="00133E61"/>
    <w:rsid w:val="00133F18"/>
    <w:rsid w:val="00134557"/>
    <w:rsid w:val="00134682"/>
    <w:rsid w:val="001346E3"/>
    <w:rsid w:val="001351B6"/>
    <w:rsid w:val="0013554F"/>
    <w:rsid w:val="00135EF4"/>
    <w:rsid w:val="001362B6"/>
    <w:rsid w:val="00136F5C"/>
    <w:rsid w:val="001373A7"/>
    <w:rsid w:val="001400DA"/>
    <w:rsid w:val="00140293"/>
    <w:rsid w:val="001403EC"/>
    <w:rsid w:val="0014046B"/>
    <w:rsid w:val="001409DE"/>
    <w:rsid w:val="00140F09"/>
    <w:rsid w:val="00141F67"/>
    <w:rsid w:val="00142020"/>
    <w:rsid w:val="00142743"/>
    <w:rsid w:val="001428C7"/>
    <w:rsid w:val="00143B30"/>
    <w:rsid w:val="00144C20"/>
    <w:rsid w:val="00146425"/>
    <w:rsid w:val="0014642F"/>
    <w:rsid w:val="001468DD"/>
    <w:rsid w:val="00146C31"/>
    <w:rsid w:val="00152834"/>
    <w:rsid w:val="00153EC2"/>
    <w:rsid w:val="00154C2A"/>
    <w:rsid w:val="00154F57"/>
    <w:rsid w:val="001558E4"/>
    <w:rsid w:val="00157680"/>
    <w:rsid w:val="00157DDE"/>
    <w:rsid w:val="001602C4"/>
    <w:rsid w:val="0016143A"/>
    <w:rsid w:val="001616CB"/>
    <w:rsid w:val="0016182F"/>
    <w:rsid w:val="0016513D"/>
    <w:rsid w:val="00165791"/>
    <w:rsid w:val="0016677A"/>
    <w:rsid w:val="001667DC"/>
    <w:rsid w:val="00170C24"/>
    <w:rsid w:val="0017171D"/>
    <w:rsid w:val="0017248F"/>
    <w:rsid w:val="00173052"/>
    <w:rsid w:val="00173826"/>
    <w:rsid w:val="0017423C"/>
    <w:rsid w:val="00175631"/>
    <w:rsid w:val="00175E67"/>
    <w:rsid w:val="00180361"/>
    <w:rsid w:val="0018207B"/>
    <w:rsid w:val="00183296"/>
    <w:rsid w:val="001847C3"/>
    <w:rsid w:val="001850FB"/>
    <w:rsid w:val="00185549"/>
    <w:rsid w:val="00186A99"/>
    <w:rsid w:val="00192238"/>
    <w:rsid w:val="00192C38"/>
    <w:rsid w:val="001930D5"/>
    <w:rsid w:val="00193272"/>
    <w:rsid w:val="00193B4B"/>
    <w:rsid w:val="00195482"/>
    <w:rsid w:val="001963A7"/>
    <w:rsid w:val="00196BF8"/>
    <w:rsid w:val="00197962"/>
    <w:rsid w:val="001A23F8"/>
    <w:rsid w:val="001A3497"/>
    <w:rsid w:val="001A35F5"/>
    <w:rsid w:val="001A3733"/>
    <w:rsid w:val="001A4229"/>
    <w:rsid w:val="001A5CBD"/>
    <w:rsid w:val="001A7BA2"/>
    <w:rsid w:val="001B0095"/>
    <w:rsid w:val="001B08AA"/>
    <w:rsid w:val="001B0E87"/>
    <w:rsid w:val="001B1855"/>
    <w:rsid w:val="001B2366"/>
    <w:rsid w:val="001B2975"/>
    <w:rsid w:val="001B378C"/>
    <w:rsid w:val="001B4B92"/>
    <w:rsid w:val="001B58F4"/>
    <w:rsid w:val="001B5CEC"/>
    <w:rsid w:val="001B5EC4"/>
    <w:rsid w:val="001B62EA"/>
    <w:rsid w:val="001B64C0"/>
    <w:rsid w:val="001B7312"/>
    <w:rsid w:val="001B7396"/>
    <w:rsid w:val="001C0D23"/>
    <w:rsid w:val="001C1AE1"/>
    <w:rsid w:val="001C2B06"/>
    <w:rsid w:val="001C2DD0"/>
    <w:rsid w:val="001C2E49"/>
    <w:rsid w:val="001C4E88"/>
    <w:rsid w:val="001C5221"/>
    <w:rsid w:val="001C785E"/>
    <w:rsid w:val="001D0C22"/>
    <w:rsid w:val="001D3CB8"/>
    <w:rsid w:val="001D6234"/>
    <w:rsid w:val="001D6581"/>
    <w:rsid w:val="001D6589"/>
    <w:rsid w:val="001D73E6"/>
    <w:rsid w:val="001D7406"/>
    <w:rsid w:val="001D75A9"/>
    <w:rsid w:val="001D7E56"/>
    <w:rsid w:val="001E1212"/>
    <w:rsid w:val="001E2323"/>
    <w:rsid w:val="001E2583"/>
    <w:rsid w:val="001E3815"/>
    <w:rsid w:val="001E3F13"/>
    <w:rsid w:val="001E4300"/>
    <w:rsid w:val="001E4A7F"/>
    <w:rsid w:val="001E59F5"/>
    <w:rsid w:val="001E6EC0"/>
    <w:rsid w:val="001E73B8"/>
    <w:rsid w:val="001E74E3"/>
    <w:rsid w:val="001F2C2D"/>
    <w:rsid w:val="001F2E69"/>
    <w:rsid w:val="001F33CC"/>
    <w:rsid w:val="001F36FB"/>
    <w:rsid w:val="001F3B0D"/>
    <w:rsid w:val="001F4112"/>
    <w:rsid w:val="001F5327"/>
    <w:rsid w:val="001F5425"/>
    <w:rsid w:val="001F70D9"/>
    <w:rsid w:val="0020255B"/>
    <w:rsid w:val="00202BAD"/>
    <w:rsid w:val="00203FED"/>
    <w:rsid w:val="00205444"/>
    <w:rsid w:val="00205707"/>
    <w:rsid w:val="00205B02"/>
    <w:rsid w:val="00206054"/>
    <w:rsid w:val="002129A3"/>
    <w:rsid w:val="00213C93"/>
    <w:rsid w:val="00213F06"/>
    <w:rsid w:val="00213F1D"/>
    <w:rsid w:val="002148AD"/>
    <w:rsid w:val="00215219"/>
    <w:rsid w:val="00215B96"/>
    <w:rsid w:val="00215F7D"/>
    <w:rsid w:val="00216572"/>
    <w:rsid w:val="00216CB1"/>
    <w:rsid w:val="0022040C"/>
    <w:rsid w:val="00220BF1"/>
    <w:rsid w:val="00220E36"/>
    <w:rsid w:val="00221B2D"/>
    <w:rsid w:val="00222979"/>
    <w:rsid w:val="00223654"/>
    <w:rsid w:val="002236F9"/>
    <w:rsid w:val="00223714"/>
    <w:rsid w:val="00223A69"/>
    <w:rsid w:val="00226A4C"/>
    <w:rsid w:val="00226D0B"/>
    <w:rsid w:val="00226ECD"/>
    <w:rsid w:val="0023211B"/>
    <w:rsid w:val="00233E1F"/>
    <w:rsid w:val="0023402C"/>
    <w:rsid w:val="00235CE6"/>
    <w:rsid w:val="002362A3"/>
    <w:rsid w:val="002373CE"/>
    <w:rsid w:val="0024065B"/>
    <w:rsid w:val="00240E11"/>
    <w:rsid w:val="0024103A"/>
    <w:rsid w:val="002417B5"/>
    <w:rsid w:val="00241A43"/>
    <w:rsid w:val="00241AD7"/>
    <w:rsid w:val="00241DF2"/>
    <w:rsid w:val="00241FE4"/>
    <w:rsid w:val="00243F7D"/>
    <w:rsid w:val="00244BFE"/>
    <w:rsid w:val="00245576"/>
    <w:rsid w:val="002458AB"/>
    <w:rsid w:val="00246B0D"/>
    <w:rsid w:val="00251694"/>
    <w:rsid w:val="00251ACB"/>
    <w:rsid w:val="00251EFA"/>
    <w:rsid w:val="002523DC"/>
    <w:rsid w:val="00252824"/>
    <w:rsid w:val="00252B25"/>
    <w:rsid w:val="00253B3D"/>
    <w:rsid w:val="0025433E"/>
    <w:rsid w:val="0025593A"/>
    <w:rsid w:val="002567AA"/>
    <w:rsid w:val="002573BE"/>
    <w:rsid w:val="002579C0"/>
    <w:rsid w:val="002610EF"/>
    <w:rsid w:val="00261BFE"/>
    <w:rsid w:val="002622AE"/>
    <w:rsid w:val="002626BC"/>
    <w:rsid w:val="00262893"/>
    <w:rsid w:val="0026329B"/>
    <w:rsid w:val="002634A7"/>
    <w:rsid w:val="00264079"/>
    <w:rsid w:val="00264532"/>
    <w:rsid w:val="00265495"/>
    <w:rsid w:val="00265B9B"/>
    <w:rsid w:val="002662A7"/>
    <w:rsid w:val="002665F0"/>
    <w:rsid w:val="00266BA6"/>
    <w:rsid w:val="00267530"/>
    <w:rsid w:val="00270EFE"/>
    <w:rsid w:val="00272FE5"/>
    <w:rsid w:val="002762F2"/>
    <w:rsid w:val="002764C1"/>
    <w:rsid w:val="002765E2"/>
    <w:rsid w:val="0027694E"/>
    <w:rsid w:val="00280313"/>
    <w:rsid w:val="00281037"/>
    <w:rsid w:val="002810BD"/>
    <w:rsid w:val="002814B7"/>
    <w:rsid w:val="00282E28"/>
    <w:rsid w:val="00283ACA"/>
    <w:rsid w:val="00283D64"/>
    <w:rsid w:val="0028423E"/>
    <w:rsid w:val="00284613"/>
    <w:rsid w:val="00284CEA"/>
    <w:rsid w:val="00285D39"/>
    <w:rsid w:val="0028617F"/>
    <w:rsid w:val="0028657D"/>
    <w:rsid w:val="00286C12"/>
    <w:rsid w:val="00287901"/>
    <w:rsid w:val="00290511"/>
    <w:rsid w:val="00291D56"/>
    <w:rsid w:val="00291FFA"/>
    <w:rsid w:val="00292083"/>
    <w:rsid w:val="00293A52"/>
    <w:rsid w:val="00294672"/>
    <w:rsid w:val="00294D3A"/>
    <w:rsid w:val="0029528E"/>
    <w:rsid w:val="00295767"/>
    <w:rsid w:val="002960C1"/>
    <w:rsid w:val="00296A2E"/>
    <w:rsid w:val="002A00DB"/>
    <w:rsid w:val="002A0400"/>
    <w:rsid w:val="002A19BF"/>
    <w:rsid w:val="002A27D3"/>
    <w:rsid w:val="002A3818"/>
    <w:rsid w:val="002A390C"/>
    <w:rsid w:val="002A422C"/>
    <w:rsid w:val="002A579E"/>
    <w:rsid w:val="002A5DA4"/>
    <w:rsid w:val="002A69CA"/>
    <w:rsid w:val="002A69E9"/>
    <w:rsid w:val="002A720C"/>
    <w:rsid w:val="002A730C"/>
    <w:rsid w:val="002A7744"/>
    <w:rsid w:val="002A7F36"/>
    <w:rsid w:val="002B0FDE"/>
    <w:rsid w:val="002B1EE2"/>
    <w:rsid w:val="002B2149"/>
    <w:rsid w:val="002B262F"/>
    <w:rsid w:val="002B4337"/>
    <w:rsid w:val="002B435A"/>
    <w:rsid w:val="002B60E4"/>
    <w:rsid w:val="002B7B9A"/>
    <w:rsid w:val="002C025A"/>
    <w:rsid w:val="002C25BE"/>
    <w:rsid w:val="002C2F79"/>
    <w:rsid w:val="002C423A"/>
    <w:rsid w:val="002C524F"/>
    <w:rsid w:val="002C5E12"/>
    <w:rsid w:val="002C67AF"/>
    <w:rsid w:val="002C74A0"/>
    <w:rsid w:val="002D08D0"/>
    <w:rsid w:val="002D0CC1"/>
    <w:rsid w:val="002D1BC0"/>
    <w:rsid w:val="002D1BD9"/>
    <w:rsid w:val="002D24AB"/>
    <w:rsid w:val="002D4D9C"/>
    <w:rsid w:val="002D58E5"/>
    <w:rsid w:val="002D5A85"/>
    <w:rsid w:val="002D6BC6"/>
    <w:rsid w:val="002E09FF"/>
    <w:rsid w:val="002E19C5"/>
    <w:rsid w:val="002E2837"/>
    <w:rsid w:val="002E2C24"/>
    <w:rsid w:val="002E2CC3"/>
    <w:rsid w:val="002E32E5"/>
    <w:rsid w:val="002E56F4"/>
    <w:rsid w:val="002E5AF9"/>
    <w:rsid w:val="002E6CBB"/>
    <w:rsid w:val="002E7515"/>
    <w:rsid w:val="002E7E47"/>
    <w:rsid w:val="002E7F23"/>
    <w:rsid w:val="002F0182"/>
    <w:rsid w:val="002F1751"/>
    <w:rsid w:val="002F2C1E"/>
    <w:rsid w:val="002F2C31"/>
    <w:rsid w:val="002F2EA0"/>
    <w:rsid w:val="002F5576"/>
    <w:rsid w:val="002F6916"/>
    <w:rsid w:val="002F772E"/>
    <w:rsid w:val="00301092"/>
    <w:rsid w:val="003034EE"/>
    <w:rsid w:val="00304115"/>
    <w:rsid w:val="0030500B"/>
    <w:rsid w:val="00306989"/>
    <w:rsid w:val="00307AC2"/>
    <w:rsid w:val="00307BC9"/>
    <w:rsid w:val="003112BF"/>
    <w:rsid w:val="0031188F"/>
    <w:rsid w:val="003122BE"/>
    <w:rsid w:val="00314EE7"/>
    <w:rsid w:val="00320B92"/>
    <w:rsid w:val="003219ED"/>
    <w:rsid w:val="0032296E"/>
    <w:rsid w:val="003232DC"/>
    <w:rsid w:val="00323A1B"/>
    <w:rsid w:val="00323A89"/>
    <w:rsid w:val="00324A64"/>
    <w:rsid w:val="00324A69"/>
    <w:rsid w:val="00325941"/>
    <w:rsid w:val="00326B88"/>
    <w:rsid w:val="00326D0E"/>
    <w:rsid w:val="00332D2A"/>
    <w:rsid w:val="00332FB2"/>
    <w:rsid w:val="003340B2"/>
    <w:rsid w:val="00334C61"/>
    <w:rsid w:val="00334EBF"/>
    <w:rsid w:val="00335111"/>
    <w:rsid w:val="00335343"/>
    <w:rsid w:val="003354E3"/>
    <w:rsid w:val="00335AFB"/>
    <w:rsid w:val="00336FF6"/>
    <w:rsid w:val="00337B8C"/>
    <w:rsid w:val="003418B7"/>
    <w:rsid w:val="00341E8C"/>
    <w:rsid w:val="0034260F"/>
    <w:rsid w:val="00342874"/>
    <w:rsid w:val="00345BAB"/>
    <w:rsid w:val="00347F32"/>
    <w:rsid w:val="003502AE"/>
    <w:rsid w:val="00350F56"/>
    <w:rsid w:val="0035244A"/>
    <w:rsid w:val="00353D12"/>
    <w:rsid w:val="003541E6"/>
    <w:rsid w:val="003544E1"/>
    <w:rsid w:val="00356B20"/>
    <w:rsid w:val="00357056"/>
    <w:rsid w:val="00360D35"/>
    <w:rsid w:val="0036150E"/>
    <w:rsid w:val="003616BC"/>
    <w:rsid w:val="003618C0"/>
    <w:rsid w:val="003627F6"/>
    <w:rsid w:val="003639D0"/>
    <w:rsid w:val="00364571"/>
    <w:rsid w:val="00364A0B"/>
    <w:rsid w:val="00365CE5"/>
    <w:rsid w:val="00365E19"/>
    <w:rsid w:val="003676EE"/>
    <w:rsid w:val="00367DB3"/>
    <w:rsid w:val="003705E0"/>
    <w:rsid w:val="00372C09"/>
    <w:rsid w:val="003741A3"/>
    <w:rsid w:val="00374890"/>
    <w:rsid w:val="00374A5D"/>
    <w:rsid w:val="00377363"/>
    <w:rsid w:val="003814A5"/>
    <w:rsid w:val="003826D4"/>
    <w:rsid w:val="003837B6"/>
    <w:rsid w:val="00385727"/>
    <w:rsid w:val="0038589A"/>
    <w:rsid w:val="00385906"/>
    <w:rsid w:val="00386F16"/>
    <w:rsid w:val="00387703"/>
    <w:rsid w:val="00387849"/>
    <w:rsid w:val="00391E56"/>
    <w:rsid w:val="0039299B"/>
    <w:rsid w:val="00392B50"/>
    <w:rsid w:val="00393163"/>
    <w:rsid w:val="003967C7"/>
    <w:rsid w:val="00396BF9"/>
    <w:rsid w:val="003975CC"/>
    <w:rsid w:val="003979D1"/>
    <w:rsid w:val="003A0120"/>
    <w:rsid w:val="003A0A28"/>
    <w:rsid w:val="003A13C7"/>
    <w:rsid w:val="003A1401"/>
    <w:rsid w:val="003A183C"/>
    <w:rsid w:val="003A1D9E"/>
    <w:rsid w:val="003A21E5"/>
    <w:rsid w:val="003A251A"/>
    <w:rsid w:val="003A2616"/>
    <w:rsid w:val="003A4820"/>
    <w:rsid w:val="003A4BC9"/>
    <w:rsid w:val="003A53DF"/>
    <w:rsid w:val="003A5D14"/>
    <w:rsid w:val="003B0F45"/>
    <w:rsid w:val="003B0FF5"/>
    <w:rsid w:val="003B2116"/>
    <w:rsid w:val="003B2864"/>
    <w:rsid w:val="003B2F7B"/>
    <w:rsid w:val="003B3293"/>
    <w:rsid w:val="003B72CF"/>
    <w:rsid w:val="003B7758"/>
    <w:rsid w:val="003C2109"/>
    <w:rsid w:val="003C29D0"/>
    <w:rsid w:val="003C2A44"/>
    <w:rsid w:val="003C41AC"/>
    <w:rsid w:val="003C568F"/>
    <w:rsid w:val="003C59D7"/>
    <w:rsid w:val="003C6968"/>
    <w:rsid w:val="003C76F1"/>
    <w:rsid w:val="003D0C2C"/>
    <w:rsid w:val="003D170A"/>
    <w:rsid w:val="003D17C9"/>
    <w:rsid w:val="003D215E"/>
    <w:rsid w:val="003D2FEF"/>
    <w:rsid w:val="003D3DC4"/>
    <w:rsid w:val="003D49F6"/>
    <w:rsid w:val="003D4C01"/>
    <w:rsid w:val="003D56F8"/>
    <w:rsid w:val="003D78DF"/>
    <w:rsid w:val="003E0299"/>
    <w:rsid w:val="003E0605"/>
    <w:rsid w:val="003E12D9"/>
    <w:rsid w:val="003E1499"/>
    <w:rsid w:val="003E14C4"/>
    <w:rsid w:val="003E18F0"/>
    <w:rsid w:val="003E2D58"/>
    <w:rsid w:val="003E32DF"/>
    <w:rsid w:val="003E418A"/>
    <w:rsid w:val="003E435C"/>
    <w:rsid w:val="003E5EDB"/>
    <w:rsid w:val="003E63DA"/>
    <w:rsid w:val="003E6714"/>
    <w:rsid w:val="003E692D"/>
    <w:rsid w:val="003E707E"/>
    <w:rsid w:val="003F041C"/>
    <w:rsid w:val="003F0D9D"/>
    <w:rsid w:val="003F3D87"/>
    <w:rsid w:val="003F506C"/>
    <w:rsid w:val="003F57D9"/>
    <w:rsid w:val="003F58D0"/>
    <w:rsid w:val="003F7A23"/>
    <w:rsid w:val="00401026"/>
    <w:rsid w:val="0040165D"/>
    <w:rsid w:val="00402B95"/>
    <w:rsid w:val="00403530"/>
    <w:rsid w:val="00403F90"/>
    <w:rsid w:val="004046EE"/>
    <w:rsid w:val="00404729"/>
    <w:rsid w:val="004054F4"/>
    <w:rsid w:val="0040568E"/>
    <w:rsid w:val="004058A0"/>
    <w:rsid w:val="004067B4"/>
    <w:rsid w:val="004073BB"/>
    <w:rsid w:val="00407782"/>
    <w:rsid w:val="00411AEA"/>
    <w:rsid w:val="00412F44"/>
    <w:rsid w:val="0041413F"/>
    <w:rsid w:val="00415B53"/>
    <w:rsid w:val="004173A2"/>
    <w:rsid w:val="00417BAB"/>
    <w:rsid w:val="0042095C"/>
    <w:rsid w:val="00420A07"/>
    <w:rsid w:val="0042132E"/>
    <w:rsid w:val="00421F4A"/>
    <w:rsid w:val="004221DC"/>
    <w:rsid w:val="004223CB"/>
    <w:rsid w:val="0042245A"/>
    <w:rsid w:val="00422F9B"/>
    <w:rsid w:val="0042362B"/>
    <w:rsid w:val="004251C7"/>
    <w:rsid w:val="0042557A"/>
    <w:rsid w:val="004273D9"/>
    <w:rsid w:val="0042775F"/>
    <w:rsid w:val="00427CAA"/>
    <w:rsid w:val="00430D8B"/>
    <w:rsid w:val="00431384"/>
    <w:rsid w:val="00432252"/>
    <w:rsid w:val="00432C55"/>
    <w:rsid w:val="00434135"/>
    <w:rsid w:val="00436185"/>
    <w:rsid w:val="004362FD"/>
    <w:rsid w:val="00436F5D"/>
    <w:rsid w:val="0043783B"/>
    <w:rsid w:val="004379E8"/>
    <w:rsid w:val="00437B94"/>
    <w:rsid w:val="00441106"/>
    <w:rsid w:val="00442804"/>
    <w:rsid w:val="00443611"/>
    <w:rsid w:val="00443D49"/>
    <w:rsid w:val="00444AA3"/>
    <w:rsid w:val="00444F42"/>
    <w:rsid w:val="004455AE"/>
    <w:rsid w:val="004457DC"/>
    <w:rsid w:val="00445B6A"/>
    <w:rsid w:val="004463C5"/>
    <w:rsid w:val="00450C84"/>
    <w:rsid w:val="00450CCC"/>
    <w:rsid w:val="00450D52"/>
    <w:rsid w:val="00451247"/>
    <w:rsid w:val="004519A4"/>
    <w:rsid w:val="004520C7"/>
    <w:rsid w:val="00452345"/>
    <w:rsid w:val="00453ADA"/>
    <w:rsid w:val="004544FF"/>
    <w:rsid w:val="00456176"/>
    <w:rsid w:val="00456183"/>
    <w:rsid w:val="00456BB2"/>
    <w:rsid w:val="004626AD"/>
    <w:rsid w:val="0046389E"/>
    <w:rsid w:val="00465EA2"/>
    <w:rsid w:val="004665BD"/>
    <w:rsid w:val="004669E9"/>
    <w:rsid w:val="00466B8B"/>
    <w:rsid w:val="0046723C"/>
    <w:rsid w:val="00470ECB"/>
    <w:rsid w:val="0047153B"/>
    <w:rsid w:val="00472535"/>
    <w:rsid w:val="0047255A"/>
    <w:rsid w:val="00472C97"/>
    <w:rsid w:val="0047356E"/>
    <w:rsid w:val="00473BA6"/>
    <w:rsid w:val="00473FD4"/>
    <w:rsid w:val="00474D87"/>
    <w:rsid w:val="0047583E"/>
    <w:rsid w:val="00475CCE"/>
    <w:rsid w:val="004776E6"/>
    <w:rsid w:val="004778C8"/>
    <w:rsid w:val="004803F1"/>
    <w:rsid w:val="004864F3"/>
    <w:rsid w:val="00486F93"/>
    <w:rsid w:val="00487FCD"/>
    <w:rsid w:val="00490E9A"/>
    <w:rsid w:val="00491095"/>
    <w:rsid w:val="004919BD"/>
    <w:rsid w:val="0049293D"/>
    <w:rsid w:val="00492EAE"/>
    <w:rsid w:val="004939F7"/>
    <w:rsid w:val="00493FDD"/>
    <w:rsid w:val="00495D8E"/>
    <w:rsid w:val="00496CD1"/>
    <w:rsid w:val="0049702B"/>
    <w:rsid w:val="004971EC"/>
    <w:rsid w:val="00497A48"/>
    <w:rsid w:val="00497C54"/>
    <w:rsid w:val="004A05A2"/>
    <w:rsid w:val="004A170E"/>
    <w:rsid w:val="004A17DD"/>
    <w:rsid w:val="004A1BC4"/>
    <w:rsid w:val="004A2A0F"/>
    <w:rsid w:val="004A2AD5"/>
    <w:rsid w:val="004A2D89"/>
    <w:rsid w:val="004A2E16"/>
    <w:rsid w:val="004A4F21"/>
    <w:rsid w:val="004A60ED"/>
    <w:rsid w:val="004A6AB0"/>
    <w:rsid w:val="004A6F5D"/>
    <w:rsid w:val="004A746C"/>
    <w:rsid w:val="004A7694"/>
    <w:rsid w:val="004B3577"/>
    <w:rsid w:val="004B4834"/>
    <w:rsid w:val="004B7A8D"/>
    <w:rsid w:val="004B7B7E"/>
    <w:rsid w:val="004B7D00"/>
    <w:rsid w:val="004B7D89"/>
    <w:rsid w:val="004C0678"/>
    <w:rsid w:val="004C147F"/>
    <w:rsid w:val="004C18C7"/>
    <w:rsid w:val="004C30EA"/>
    <w:rsid w:val="004C43E9"/>
    <w:rsid w:val="004C6F6B"/>
    <w:rsid w:val="004C7E7C"/>
    <w:rsid w:val="004D02E6"/>
    <w:rsid w:val="004D0503"/>
    <w:rsid w:val="004D19AB"/>
    <w:rsid w:val="004D34AF"/>
    <w:rsid w:val="004D3D39"/>
    <w:rsid w:val="004D3E25"/>
    <w:rsid w:val="004D483D"/>
    <w:rsid w:val="004D5420"/>
    <w:rsid w:val="004D64C7"/>
    <w:rsid w:val="004D7EDD"/>
    <w:rsid w:val="004E0849"/>
    <w:rsid w:val="004E3596"/>
    <w:rsid w:val="004E35A6"/>
    <w:rsid w:val="004E6A53"/>
    <w:rsid w:val="004E6FD3"/>
    <w:rsid w:val="004E73ED"/>
    <w:rsid w:val="004F002D"/>
    <w:rsid w:val="004F096C"/>
    <w:rsid w:val="004F117D"/>
    <w:rsid w:val="004F1457"/>
    <w:rsid w:val="004F173E"/>
    <w:rsid w:val="004F274F"/>
    <w:rsid w:val="004F2FF4"/>
    <w:rsid w:val="004F73D7"/>
    <w:rsid w:val="004F7DC4"/>
    <w:rsid w:val="0050026B"/>
    <w:rsid w:val="005003A5"/>
    <w:rsid w:val="005008DA"/>
    <w:rsid w:val="005017BA"/>
    <w:rsid w:val="00504765"/>
    <w:rsid w:val="00504810"/>
    <w:rsid w:val="005057C9"/>
    <w:rsid w:val="0050644D"/>
    <w:rsid w:val="0050694D"/>
    <w:rsid w:val="0050695C"/>
    <w:rsid w:val="00506DE5"/>
    <w:rsid w:val="00512473"/>
    <w:rsid w:val="00512862"/>
    <w:rsid w:val="005129EE"/>
    <w:rsid w:val="00512AB0"/>
    <w:rsid w:val="00512C47"/>
    <w:rsid w:val="00514C94"/>
    <w:rsid w:val="00515932"/>
    <w:rsid w:val="00516CA0"/>
    <w:rsid w:val="005208C8"/>
    <w:rsid w:val="00520CD3"/>
    <w:rsid w:val="005215ED"/>
    <w:rsid w:val="00521CF7"/>
    <w:rsid w:val="005238AF"/>
    <w:rsid w:val="0052771E"/>
    <w:rsid w:val="005306CF"/>
    <w:rsid w:val="005319CB"/>
    <w:rsid w:val="005332F5"/>
    <w:rsid w:val="00533600"/>
    <w:rsid w:val="005347E0"/>
    <w:rsid w:val="0053511B"/>
    <w:rsid w:val="00535E0A"/>
    <w:rsid w:val="005363DB"/>
    <w:rsid w:val="00536619"/>
    <w:rsid w:val="00536ED2"/>
    <w:rsid w:val="00536F16"/>
    <w:rsid w:val="00540A69"/>
    <w:rsid w:val="00541AD3"/>
    <w:rsid w:val="00541CBD"/>
    <w:rsid w:val="005425D8"/>
    <w:rsid w:val="00543948"/>
    <w:rsid w:val="00543F92"/>
    <w:rsid w:val="005466D9"/>
    <w:rsid w:val="00546DC3"/>
    <w:rsid w:val="00547492"/>
    <w:rsid w:val="00547EFC"/>
    <w:rsid w:val="0055036C"/>
    <w:rsid w:val="005503DF"/>
    <w:rsid w:val="0055134D"/>
    <w:rsid w:val="0055411E"/>
    <w:rsid w:val="00554482"/>
    <w:rsid w:val="00554FC7"/>
    <w:rsid w:val="0055654A"/>
    <w:rsid w:val="00557104"/>
    <w:rsid w:val="005577F9"/>
    <w:rsid w:val="005578FB"/>
    <w:rsid w:val="00557923"/>
    <w:rsid w:val="00557CE3"/>
    <w:rsid w:val="005600CB"/>
    <w:rsid w:val="005607B4"/>
    <w:rsid w:val="00561643"/>
    <w:rsid w:val="005627B0"/>
    <w:rsid w:val="00563B02"/>
    <w:rsid w:val="005647B4"/>
    <w:rsid w:val="0056507B"/>
    <w:rsid w:val="005661B8"/>
    <w:rsid w:val="00566200"/>
    <w:rsid w:val="00566638"/>
    <w:rsid w:val="00566A0A"/>
    <w:rsid w:val="00567210"/>
    <w:rsid w:val="00567B24"/>
    <w:rsid w:val="0057141E"/>
    <w:rsid w:val="005723E8"/>
    <w:rsid w:val="00572872"/>
    <w:rsid w:val="00573F9E"/>
    <w:rsid w:val="005754DE"/>
    <w:rsid w:val="005754FE"/>
    <w:rsid w:val="005804B9"/>
    <w:rsid w:val="005806B0"/>
    <w:rsid w:val="00581A39"/>
    <w:rsid w:val="005820B5"/>
    <w:rsid w:val="00582835"/>
    <w:rsid w:val="00584353"/>
    <w:rsid w:val="005858BF"/>
    <w:rsid w:val="00585BAD"/>
    <w:rsid w:val="00587FA3"/>
    <w:rsid w:val="0059024A"/>
    <w:rsid w:val="00590FEB"/>
    <w:rsid w:val="0059255C"/>
    <w:rsid w:val="00594FF4"/>
    <w:rsid w:val="00595CCE"/>
    <w:rsid w:val="0059765D"/>
    <w:rsid w:val="00597F81"/>
    <w:rsid w:val="005A017A"/>
    <w:rsid w:val="005A07C2"/>
    <w:rsid w:val="005A10D4"/>
    <w:rsid w:val="005A127F"/>
    <w:rsid w:val="005A21F5"/>
    <w:rsid w:val="005A3989"/>
    <w:rsid w:val="005A696A"/>
    <w:rsid w:val="005A69B7"/>
    <w:rsid w:val="005A7740"/>
    <w:rsid w:val="005A7C77"/>
    <w:rsid w:val="005A7F06"/>
    <w:rsid w:val="005B0EE9"/>
    <w:rsid w:val="005B19EE"/>
    <w:rsid w:val="005B28CC"/>
    <w:rsid w:val="005B2E5D"/>
    <w:rsid w:val="005B35C9"/>
    <w:rsid w:val="005B4E8C"/>
    <w:rsid w:val="005B51FB"/>
    <w:rsid w:val="005B63E7"/>
    <w:rsid w:val="005B6F95"/>
    <w:rsid w:val="005B753E"/>
    <w:rsid w:val="005C07ED"/>
    <w:rsid w:val="005C1DD2"/>
    <w:rsid w:val="005C286D"/>
    <w:rsid w:val="005C6AE9"/>
    <w:rsid w:val="005C79D2"/>
    <w:rsid w:val="005C7A81"/>
    <w:rsid w:val="005C7D2D"/>
    <w:rsid w:val="005D03D5"/>
    <w:rsid w:val="005D0553"/>
    <w:rsid w:val="005D18D2"/>
    <w:rsid w:val="005D207B"/>
    <w:rsid w:val="005D3A9E"/>
    <w:rsid w:val="005D7272"/>
    <w:rsid w:val="005E0146"/>
    <w:rsid w:val="005E229C"/>
    <w:rsid w:val="005E2E6B"/>
    <w:rsid w:val="005E45CD"/>
    <w:rsid w:val="005E4EC9"/>
    <w:rsid w:val="005E4F78"/>
    <w:rsid w:val="005E555B"/>
    <w:rsid w:val="005E68FD"/>
    <w:rsid w:val="005E7089"/>
    <w:rsid w:val="005F09C3"/>
    <w:rsid w:val="005F0BF0"/>
    <w:rsid w:val="005F197B"/>
    <w:rsid w:val="005F3516"/>
    <w:rsid w:val="005F4044"/>
    <w:rsid w:val="005F788A"/>
    <w:rsid w:val="005F7ECF"/>
    <w:rsid w:val="00600099"/>
    <w:rsid w:val="006009AB"/>
    <w:rsid w:val="00600D54"/>
    <w:rsid w:val="00600E96"/>
    <w:rsid w:val="006028DA"/>
    <w:rsid w:val="00602B29"/>
    <w:rsid w:val="0060317C"/>
    <w:rsid w:val="00603586"/>
    <w:rsid w:val="00604A00"/>
    <w:rsid w:val="0060592F"/>
    <w:rsid w:val="00605C45"/>
    <w:rsid w:val="00606474"/>
    <w:rsid w:val="0060780F"/>
    <w:rsid w:val="006101C3"/>
    <w:rsid w:val="00611AB6"/>
    <w:rsid w:val="00611E84"/>
    <w:rsid w:val="006129DD"/>
    <w:rsid w:val="006134F1"/>
    <w:rsid w:val="0061474F"/>
    <w:rsid w:val="006168D9"/>
    <w:rsid w:val="00617E77"/>
    <w:rsid w:val="00620625"/>
    <w:rsid w:val="00621055"/>
    <w:rsid w:val="0062154E"/>
    <w:rsid w:val="0062230A"/>
    <w:rsid w:val="006228D3"/>
    <w:rsid w:val="00622D4E"/>
    <w:rsid w:val="00624F66"/>
    <w:rsid w:val="00626DF5"/>
    <w:rsid w:val="00626E94"/>
    <w:rsid w:val="0062790D"/>
    <w:rsid w:val="00630040"/>
    <w:rsid w:val="0063080A"/>
    <w:rsid w:val="00631E46"/>
    <w:rsid w:val="00634F8C"/>
    <w:rsid w:val="006353BC"/>
    <w:rsid w:val="00635907"/>
    <w:rsid w:val="006365EA"/>
    <w:rsid w:val="00637527"/>
    <w:rsid w:val="006378FE"/>
    <w:rsid w:val="006379BC"/>
    <w:rsid w:val="00637BD4"/>
    <w:rsid w:val="00640693"/>
    <w:rsid w:val="006407DB"/>
    <w:rsid w:val="00640FF4"/>
    <w:rsid w:val="006410D0"/>
    <w:rsid w:val="00641274"/>
    <w:rsid w:val="00641C4F"/>
    <w:rsid w:val="0064230B"/>
    <w:rsid w:val="00642B5C"/>
    <w:rsid w:val="00642C6A"/>
    <w:rsid w:val="00643079"/>
    <w:rsid w:val="00643713"/>
    <w:rsid w:val="00645DAC"/>
    <w:rsid w:val="00646A84"/>
    <w:rsid w:val="00646BE6"/>
    <w:rsid w:val="006474A5"/>
    <w:rsid w:val="00647A0E"/>
    <w:rsid w:val="0065191C"/>
    <w:rsid w:val="0065323D"/>
    <w:rsid w:val="0065386D"/>
    <w:rsid w:val="00653930"/>
    <w:rsid w:val="0065585A"/>
    <w:rsid w:val="00655ECC"/>
    <w:rsid w:val="006564AA"/>
    <w:rsid w:val="00656677"/>
    <w:rsid w:val="00657716"/>
    <w:rsid w:val="00657D2B"/>
    <w:rsid w:val="00661260"/>
    <w:rsid w:val="00661C86"/>
    <w:rsid w:val="00661EDD"/>
    <w:rsid w:val="0066377F"/>
    <w:rsid w:val="006654E7"/>
    <w:rsid w:val="00665DBE"/>
    <w:rsid w:val="0066622D"/>
    <w:rsid w:val="0067035D"/>
    <w:rsid w:val="00670662"/>
    <w:rsid w:val="00670939"/>
    <w:rsid w:val="00670E19"/>
    <w:rsid w:val="00671AB7"/>
    <w:rsid w:val="00673577"/>
    <w:rsid w:val="006744BE"/>
    <w:rsid w:val="00674ADA"/>
    <w:rsid w:val="006754CE"/>
    <w:rsid w:val="006757E0"/>
    <w:rsid w:val="0067628F"/>
    <w:rsid w:val="00676B0F"/>
    <w:rsid w:val="006772A7"/>
    <w:rsid w:val="00682D91"/>
    <w:rsid w:val="0068383C"/>
    <w:rsid w:val="00683EB4"/>
    <w:rsid w:val="00685907"/>
    <w:rsid w:val="00685E10"/>
    <w:rsid w:val="0068694C"/>
    <w:rsid w:val="00686B68"/>
    <w:rsid w:val="00687C6C"/>
    <w:rsid w:val="006907C5"/>
    <w:rsid w:val="0069085F"/>
    <w:rsid w:val="00690A57"/>
    <w:rsid w:val="006918CF"/>
    <w:rsid w:val="00691907"/>
    <w:rsid w:val="00691D8E"/>
    <w:rsid w:val="0069235C"/>
    <w:rsid w:val="006949F8"/>
    <w:rsid w:val="00695E61"/>
    <w:rsid w:val="006970B1"/>
    <w:rsid w:val="006978B4"/>
    <w:rsid w:val="00697F85"/>
    <w:rsid w:val="006A2421"/>
    <w:rsid w:val="006A3C4B"/>
    <w:rsid w:val="006A3FBC"/>
    <w:rsid w:val="006A5227"/>
    <w:rsid w:val="006A5F0B"/>
    <w:rsid w:val="006A6819"/>
    <w:rsid w:val="006B0752"/>
    <w:rsid w:val="006B1E7D"/>
    <w:rsid w:val="006B34E8"/>
    <w:rsid w:val="006B4498"/>
    <w:rsid w:val="006B5544"/>
    <w:rsid w:val="006B5C90"/>
    <w:rsid w:val="006B5CD8"/>
    <w:rsid w:val="006B5D7D"/>
    <w:rsid w:val="006B6221"/>
    <w:rsid w:val="006B69AB"/>
    <w:rsid w:val="006B711B"/>
    <w:rsid w:val="006C0624"/>
    <w:rsid w:val="006C0DF5"/>
    <w:rsid w:val="006C153D"/>
    <w:rsid w:val="006C26C0"/>
    <w:rsid w:val="006C3F29"/>
    <w:rsid w:val="006C479B"/>
    <w:rsid w:val="006C52AC"/>
    <w:rsid w:val="006C52CE"/>
    <w:rsid w:val="006C61CF"/>
    <w:rsid w:val="006C7285"/>
    <w:rsid w:val="006D6B60"/>
    <w:rsid w:val="006E0A63"/>
    <w:rsid w:val="006E1EA1"/>
    <w:rsid w:val="006E29B7"/>
    <w:rsid w:val="006E3D80"/>
    <w:rsid w:val="006E6551"/>
    <w:rsid w:val="006E796D"/>
    <w:rsid w:val="006F0608"/>
    <w:rsid w:val="006F0A89"/>
    <w:rsid w:val="006F1B93"/>
    <w:rsid w:val="006F1CE1"/>
    <w:rsid w:val="006F3FF5"/>
    <w:rsid w:val="006F4B9A"/>
    <w:rsid w:val="006F50D9"/>
    <w:rsid w:val="006F5134"/>
    <w:rsid w:val="006F5DC5"/>
    <w:rsid w:val="007013B5"/>
    <w:rsid w:val="0070292A"/>
    <w:rsid w:val="00703769"/>
    <w:rsid w:val="00703880"/>
    <w:rsid w:val="00703BD2"/>
    <w:rsid w:val="007049B1"/>
    <w:rsid w:val="00705871"/>
    <w:rsid w:val="0070594B"/>
    <w:rsid w:val="007104DF"/>
    <w:rsid w:val="007107B2"/>
    <w:rsid w:val="00711557"/>
    <w:rsid w:val="007115D1"/>
    <w:rsid w:val="00711AA4"/>
    <w:rsid w:val="00711AEA"/>
    <w:rsid w:val="00712A08"/>
    <w:rsid w:val="00712C76"/>
    <w:rsid w:val="00712DC9"/>
    <w:rsid w:val="0071395D"/>
    <w:rsid w:val="00714034"/>
    <w:rsid w:val="00714DAE"/>
    <w:rsid w:val="00716042"/>
    <w:rsid w:val="00716CE3"/>
    <w:rsid w:val="00717A65"/>
    <w:rsid w:val="00720DD2"/>
    <w:rsid w:val="00721A4E"/>
    <w:rsid w:val="0072234F"/>
    <w:rsid w:val="0072257B"/>
    <w:rsid w:val="007229B1"/>
    <w:rsid w:val="007229C8"/>
    <w:rsid w:val="00722BC9"/>
    <w:rsid w:val="0072356F"/>
    <w:rsid w:val="0072465C"/>
    <w:rsid w:val="00724A7B"/>
    <w:rsid w:val="00725F56"/>
    <w:rsid w:val="0072603F"/>
    <w:rsid w:val="00726FD5"/>
    <w:rsid w:val="0072709D"/>
    <w:rsid w:val="00730F94"/>
    <w:rsid w:val="007313D3"/>
    <w:rsid w:val="00731B36"/>
    <w:rsid w:val="00731B9A"/>
    <w:rsid w:val="00731DE0"/>
    <w:rsid w:val="00733579"/>
    <w:rsid w:val="00734137"/>
    <w:rsid w:val="007348BD"/>
    <w:rsid w:val="00736660"/>
    <w:rsid w:val="00736E1C"/>
    <w:rsid w:val="007370CE"/>
    <w:rsid w:val="007372A7"/>
    <w:rsid w:val="0074126C"/>
    <w:rsid w:val="007430EA"/>
    <w:rsid w:val="00744219"/>
    <w:rsid w:val="00744772"/>
    <w:rsid w:val="0074647F"/>
    <w:rsid w:val="00747529"/>
    <w:rsid w:val="00747E52"/>
    <w:rsid w:val="00752774"/>
    <w:rsid w:val="00752E92"/>
    <w:rsid w:val="007534E5"/>
    <w:rsid w:val="00753FD5"/>
    <w:rsid w:val="00754A5A"/>
    <w:rsid w:val="00755E9E"/>
    <w:rsid w:val="00756B81"/>
    <w:rsid w:val="00756EFA"/>
    <w:rsid w:val="00760FF9"/>
    <w:rsid w:val="00761A17"/>
    <w:rsid w:val="00762013"/>
    <w:rsid w:val="00762191"/>
    <w:rsid w:val="007625EC"/>
    <w:rsid w:val="00762C73"/>
    <w:rsid w:val="0076359A"/>
    <w:rsid w:val="00764329"/>
    <w:rsid w:val="0077033C"/>
    <w:rsid w:val="0077039A"/>
    <w:rsid w:val="00770DCF"/>
    <w:rsid w:val="00774097"/>
    <w:rsid w:val="007740DB"/>
    <w:rsid w:val="0077418D"/>
    <w:rsid w:val="00774A86"/>
    <w:rsid w:val="00775AE1"/>
    <w:rsid w:val="00781070"/>
    <w:rsid w:val="0078125C"/>
    <w:rsid w:val="00781737"/>
    <w:rsid w:val="00781ED9"/>
    <w:rsid w:val="0078295D"/>
    <w:rsid w:val="00783425"/>
    <w:rsid w:val="0078613C"/>
    <w:rsid w:val="00786557"/>
    <w:rsid w:val="0078799A"/>
    <w:rsid w:val="00787AA3"/>
    <w:rsid w:val="00787E84"/>
    <w:rsid w:val="00790C1B"/>
    <w:rsid w:val="00791F4E"/>
    <w:rsid w:val="0079238A"/>
    <w:rsid w:val="00793495"/>
    <w:rsid w:val="00793799"/>
    <w:rsid w:val="00794E51"/>
    <w:rsid w:val="0079523F"/>
    <w:rsid w:val="0079539F"/>
    <w:rsid w:val="00795E9C"/>
    <w:rsid w:val="0079728C"/>
    <w:rsid w:val="00797AB5"/>
    <w:rsid w:val="007A28EC"/>
    <w:rsid w:val="007A2C2F"/>
    <w:rsid w:val="007A3E42"/>
    <w:rsid w:val="007A51DE"/>
    <w:rsid w:val="007A743B"/>
    <w:rsid w:val="007A7A23"/>
    <w:rsid w:val="007B14A6"/>
    <w:rsid w:val="007B15D4"/>
    <w:rsid w:val="007B18C5"/>
    <w:rsid w:val="007B2A0C"/>
    <w:rsid w:val="007B39D4"/>
    <w:rsid w:val="007B552A"/>
    <w:rsid w:val="007B6061"/>
    <w:rsid w:val="007B6892"/>
    <w:rsid w:val="007C046B"/>
    <w:rsid w:val="007C0690"/>
    <w:rsid w:val="007C10C3"/>
    <w:rsid w:val="007C19A1"/>
    <w:rsid w:val="007C1BAB"/>
    <w:rsid w:val="007C1F98"/>
    <w:rsid w:val="007C3DD9"/>
    <w:rsid w:val="007C4146"/>
    <w:rsid w:val="007C4691"/>
    <w:rsid w:val="007C4EB9"/>
    <w:rsid w:val="007C50DF"/>
    <w:rsid w:val="007C5775"/>
    <w:rsid w:val="007C5EBC"/>
    <w:rsid w:val="007C66F4"/>
    <w:rsid w:val="007C7610"/>
    <w:rsid w:val="007C7A62"/>
    <w:rsid w:val="007D1CDA"/>
    <w:rsid w:val="007D2CCF"/>
    <w:rsid w:val="007D4AD1"/>
    <w:rsid w:val="007D5D64"/>
    <w:rsid w:val="007D7363"/>
    <w:rsid w:val="007D77D2"/>
    <w:rsid w:val="007E05D3"/>
    <w:rsid w:val="007E38A5"/>
    <w:rsid w:val="007E3E6D"/>
    <w:rsid w:val="007E44CA"/>
    <w:rsid w:val="007E4C5E"/>
    <w:rsid w:val="007E4FE9"/>
    <w:rsid w:val="007E68D9"/>
    <w:rsid w:val="007E6B2C"/>
    <w:rsid w:val="007E6D64"/>
    <w:rsid w:val="007E715A"/>
    <w:rsid w:val="007E7F15"/>
    <w:rsid w:val="007F1CE0"/>
    <w:rsid w:val="007F22C4"/>
    <w:rsid w:val="007F285D"/>
    <w:rsid w:val="007F2910"/>
    <w:rsid w:val="007F404F"/>
    <w:rsid w:val="007F4334"/>
    <w:rsid w:val="007F4CE2"/>
    <w:rsid w:val="007F50AF"/>
    <w:rsid w:val="007F5365"/>
    <w:rsid w:val="007F6C9D"/>
    <w:rsid w:val="007F778D"/>
    <w:rsid w:val="007F7A1D"/>
    <w:rsid w:val="008006F4"/>
    <w:rsid w:val="00801BA3"/>
    <w:rsid w:val="00802098"/>
    <w:rsid w:val="00802DA1"/>
    <w:rsid w:val="0080311E"/>
    <w:rsid w:val="00803566"/>
    <w:rsid w:val="00803BF1"/>
    <w:rsid w:val="00803C88"/>
    <w:rsid w:val="00803EF1"/>
    <w:rsid w:val="00811233"/>
    <w:rsid w:val="0081128A"/>
    <w:rsid w:val="008129D5"/>
    <w:rsid w:val="00813418"/>
    <w:rsid w:val="0081363C"/>
    <w:rsid w:val="00815656"/>
    <w:rsid w:val="00816545"/>
    <w:rsid w:val="00817613"/>
    <w:rsid w:val="0082087C"/>
    <w:rsid w:val="0082169B"/>
    <w:rsid w:val="008218EB"/>
    <w:rsid w:val="00822252"/>
    <w:rsid w:val="00823177"/>
    <w:rsid w:val="00823B2B"/>
    <w:rsid w:val="00824468"/>
    <w:rsid w:val="00825FB4"/>
    <w:rsid w:val="008300CE"/>
    <w:rsid w:val="00830B06"/>
    <w:rsid w:val="00830F9A"/>
    <w:rsid w:val="00831EBC"/>
    <w:rsid w:val="008323A8"/>
    <w:rsid w:val="00832542"/>
    <w:rsid w:val="008329A7"/>
    <w:rsid w:val="00832E66"/>
    <w:rsid w:val="0083385F"/>
    <w:rsid w:val="008339C9"/>
    <w:rsid w:val="0083608E"/>
    <w:rsid w:val="00836469"/>
    <w:rsid w:val="00836C2D"/>
    <w:rsid w:val="0084166F"/>
    <w:rsid w:val="00841DFD"/>
    <w:rsid w:val="00841EC2"/>
    <w:rsid w:val="00842138"/>
    <w:rsid w:val="00843B0E"/>
    <w:rsid w:val="00843D2C"/>
    <w:rsid w:val="0084444F"/>
    <w:rsid w:val="00844AAC"/>
    <w:rsid w:val="00845AAE"/>
    <w:rsid w:val="00846A0B"/>
    <w:rsid w:val="00846F41"/>
    <w:rsid w:val="00847324"/>
    <w:rsid w:val="00847462"/>
    <w:rsid w:val="00850154"/>
    <w:rsid w:val="0085046A"/>
    <w:rsid w:val="0085071B"/>
    <w:rsid w:val="00852370"/>
    <w:rsid w:val="00854B00"/>
    <w:rsid w:val="00854E5D"/>
    <w:rsid w:val="00855231"/>
    <w:rsid w:val="00856230"/>
    <w:rsid w:val="008605E9"/>
    <w:rsid w:val="00860BFB"/>
    <w:rsid w:val="00860E4F"/>
    <w:rsid w:val="00860EEF"/>
    <w:rsid w:val="00862728"/>
    <w:rsid w:val="008630A6"/>
    <w:rsid w:val="00863E25"/>
    <w:rsid w:val="008640DD"/>
    <w:rsid w:val="0086535D"/>
    <w:rsid w:val="00865B07"/>
    <w:rsid w:val="008676DC"/>
    <w:rsid w:val="0087053F"/>
    <w:rsid w:val="008710AB"/>
    <w:rsid w:val="008760E2"/>
    <w:rsid w:val="00877AB6"/>
    <w:rsid w:val="00880A6A"/>
    <w:rsid w:val="00880BA4"/>
    <w:rsid w:val="008814DC"/>
    <w:rsid w:val="008815B5"/>
    <w:rsid w:val="0088175F"/>
    <w:rsid w:val="00882743"/>
    <w:rsid w:val="008838EB"/>
    <w:rsid w:val="00885574"/>
    <w:rsid w:val="00886F43"/>
    <w:rsid w:val="00886FFB"/>
    <w:rsid w:val="00887F0F"/>
    <w:rsid w:val="00887F9F"/>
    <w:rsid w:val="008934D2"/>
    <w:rsid w:val="0089399F"/>
    <w:rsid w:val="008942E4"/>
    <w:rsid w:val="00895C3F"/>
    <w:rsid w:val="00896112"/>
    <w:rsid w:val="008974D4"/>
    <w:rsid w:val="00897B4B"/>
    <w:rsid w:val="008A0175"/>
    <w:rsid w:val="008A2784"/>
    <w:rsid w:val="008A40D9"/>
    <w:rsid w:val="008A4F74"/>
    <w:rsid w:val="008B0661"/>
    <w:rsid w:val="008B0958"/>
    <w:rsid w:val="008B0CD6"/>
    <w:rsid w:val="008B1257"/>
    <w:rsid w:val="008B2A3B"/>
    <w:rsid w:val="008B3698"/>
    <w:rsid w:val="008B394C"/>
    <w:rsid w:val="008B524E"/>
    <w:rsid w:val="008B75AD"/>
    <w:rsid w:val="008B7A87"/>
    <w:rsid w:val="008B7AE1"/>
    <w:rsid w:val="008C02F0"/>
    <w:rsid w:val="008C06F2"/>
    <w:rsid w:val="008C14A3"/>
    <w:rsid w:val="008C16BC"/>
    <w:rsid w:val="008C2BD6"/>
    <w:rsid w:val="008C2F1C"/>
    <w:rsid w:val="008C4462"/>
    <w:rsid w:val="008C4D87"/>
    <w:rsid w:val="008C53DA"/>
    <w:rsid w:val="008C5667"/>
    <w:rsid w:val="008C590F"/>
    <w:rsid w:val="008C649B"/>
    <w:rsid w:val="008C74BD"/>
    <w:rsid w:val="008C7BFD"/>
    <w:rsid w:val="008D054C"/>
    <w:rsid w:val="008D0F19"/>
    <w:rsid w:val="008D10B5"/>
    <w:rsid w:val="008D305B"/>
    <w:rsid w:val="008D41D1"/>
    <w:rsid w:val="008D4234"/>
    <w:rsid w:val="008D4BB7"/>
    <w:rsid w:val="008D56A2"/>
    <w:rsid w:val="008D5DA9"/>
    <w:rsid w:val="008D64A1"/>
    <w:rsid w:val="008D6635"/>
    <w:rsid w:val="008E05B4"/>
    <w:rsid w:val="008E1F7C"/>
    <w:rsid w:val="008E216F"/>
    <w:rsid w:val="008E2EA1"/>
    <w:rsid w:val="008E3B3D"/>
    <w:rsid w:val="008E4CDA"/>
    <w:rsid w:val="008E4DAA"/>
    <w:rsid w:val="008E4E11"/>
    <w:rsid w:val="008E516E"/>
    <w:rsid w:val="008E5890"/>
    <w:rsid w:val="008E5DCD"/>
    <w:rsid w:val="008E5F48"/>
    <w:rsid w:val="008E7781"/>
    <w:rsid w:val="008F27E1"/>
    <w:rsid w:val="008F2C08"/>
    <w:rsid w:val="008F316B"/>
    <w:rsid w:val="008F3B6D"/>
    <w:rsid w:val="008F3F4E"/>
    <w:rsid w:val="008F401F"/>
    <w:rsid w:val="008F4A77"/>
    <w:rsid w:val="008F5A62"/>
    <w:rsid w:val="008F66A4"/>
    <w:rsid w:val="008F6D9B"/>
    <w:rsid w:val="00900545"/>
    <w:rsid w:val="00901AA6"/>
    <w:rsid w:val="00901F04"/>
    <w:rsid w:val="00902A92"/>
    <w:rsid w:val="00902CD3"/>
    <w:rsid w:val="00903DB0"/>
    <w:rsid w:val="00903F47"/>
    <w:rsid w:val="0090464F"/>
    <w:rsid w:val="00904A4D"/>
    <w:rsid w:val="00904C9D"/>
    <w:rsid w:val="00905D03"/>
    <w:rsid w:val="00906546"/>
    <w:rsid w:val="00907DED"/>
    <w:rsid w:val="009111FE"/>
    <w:rsid w:val="009112F6"/>
    <w:rsid w:val="00911D4E"/>
    <w:rsid w:val="00913A00"/>
    <w:rsid w:val="00914FAB"/>
    <w:rsid w:val="00914FB7"/>
    <w:rsid w:val="009158BA"/>
    <w:rsid w:val="0091740F"/>
    <w:rsid w:val="0091771F"/>
    <w:rsid w:val="00917A9D"/>
    <w:rsid w:val="00920A8C"/>
    <w:rsid w:val="00921648"/>
    <w:rsid w:val="00921EE4"/>
    <w:rsid w:val="0092204C"/>
    <w:rsid w:val="0092209F"/>
    <w:rsid w:val="00922430"/>
    <w:rsid w:val="00922991"/>
    <w:rsid w:val="009230AE"/>
    <w:rsid w:val="009238F3"/>
    <w:rsid w:val="00923E7A"/>
    <w:rsid w:val="00923F1D"/>
    <w:rsid w:val="009243DD"/>
    <w:rsid w:val="0092468A"/>
    <w:rsid w:val="00925BEF"/>
    <w:rsid w:val="00926A8D"/>
    <w:rsid w:val="00930162"/>
    <w:rsid w:val="00930CFA"/>
    <w:rsid w:val="0093226C"/>
    <w:rsid w:val="00934003"/>
    <w:rsid w:val="0093620F"/>
    <w:rsid w:val="00936A0C"/>
    <w:rsid w:val="00940F90"/>
    <w:rsid w:val="00941E63"/>
    <w:rsid w:val="009423F5"/>
    <w:rsid w:val="0094272B"/>
    <w:rsid w:val="009433A4"/>
    <w:rsid w:val="009433F2"/>
    <w:rsid w:val="0094460A"/>
    <w:rsid w:val="0094462F"/>
    <w:rsid w:val="00946121"/>
    <w:rsid w:val="009514BB"/>
    <w:rsid w:val="00951CCB"/>
    <w:rsid w:val="0095212B"/>
    <w:rsid w:val="009522BA"/>
    <w:rsid w:val="00952A7F"/>
    <w:rsid w:val="00952D77"/>
    <w:rsid w:val="009539FD"/>
    <w:rsid w:val="00953ECA"/>
    <w:rsid w:val="0095467C"/>
    <w:rsid w:val="00956087"/>
    <w:rsid w:val="00956595"/>
    <w:rsid w:val="00956EE8"/>
    <w:rsid w:val="00960F31"/>
    <w:rsid w:val="00962B93"/>
    <w:rsid w:val="009634F6"/>
    <w:rsid w:val="0096351D"/>
    <w:rsid w:val="009638AF"/>
    <w:rsid w:val="00965403"/>
    <w:rsid w:val="00965518"/>
    <w:rsid w:val="00965BDA"/>
    <w:rsid w:val="00965DC1"/>
    <w:rsid w:val="009660FC"/>
    <w:rsid w:val="00970178"/>
    <w:rsid w:val="009709A0"/>
    <w:rsid w:val="00970B77"/>
    <w:rsid w:val="00971802"/>
    <w:rsid w:val="00971CCC"/>
    <w:rsid w:val="009733DB"/>
    <w:rsid w:val="009734C6"/>
    <w:rsid w:val="00974AA6"/>
    <w:rsid w:val="00976CCB"/>
    <w:rsid w:val="00976D14"/>
    <w:rsid w:val="00977CC2"/>
    <w:rsid w:val="00980DB1"/>
    <w:rsid w:val="00981258"/>
    <w:rsid w:val="009824EE"/>
    <w:rsid w:val="00982853"/>
    <w:rsid w:val="00987045"/>
    <w:rsid w:val="009870C3"/>
    <w:rsid w:val="0098710C"/>
    <w:rsid w:val="00990475"/>
    <w:rsid w:val="00991E66"/>
    <w:rsid w:val="009935D4"/>
    <w:rsid w:val="00994848"/>
    <w:rsid w:val="00995D12"/>
    <w:rsid w:val="00995E9A"/>
    <w:rsid w:val="0099661E"/>
    <w:rsid w:val="00996E92"/>
    <w:rsid w:val="00997159"/>
    <w:rsid w:val="00997B71"/>
    <w:rsid w:val="009A140C"/>
    <w:rsid w:val="009A142E"/>
    <w:rsid w:val="009A1B3A"/>
    <w:rsid w:val="009A234D"/>
    <w:rsid w:val="009A280F"/>
    <w:rsid w:val="009A31EA"/>
    <w:rsid w:val="009A521D"/>
    <w:rsid w:val="009A6E42"/>
    <w:rsid w:val="009B1C5B"/>
    <w:rsid w:val="009B205D"/>
    <w:rsid w:val="009B3A61"/>
    <w:rsid w:val="009B4940"/>
    <w:rsid w:val="009B5D3C"/>
    <w:rsid w:val="009B6662"/>
    <w:rsid w:val="009B7ECF"/>
    <w:rsid w:val="009C126B"/>
    <w:rsid w:val="009C3668"/>
    <w:rsid w:val="009C385A"/>
    <w:rsid w:val="009C46A0"/>
    <w:rsid w:val="009C7FC7"/>
    <w:rsid w:val="009D0129"/>
    <w:rsid w:val="009D049A"/>
    <w:rsid w:val="009D185B"/>
    <w:rsid w:val="009D18FD"/>
    <w:rsid w:val="009D26B9"/>
    <w:rsid w:val="009D298F"/>
    <w:rsid w:val="009D3876"/>
    <w:rsid w:val="009D3972"/>
    <w:rsid w:val="009D3DDC"/>
    <w:rsid w:val="009D41D3"/>
    <w:rsid w:val="009D6328"/>
    <w:rsid w:val="009D6412"/>
    <w:rsid w:val="009D770A"/>
    <w:rsid w:val="009E0C09"/>
    <w:rsid w:val="009E1063"/>
    <w:rsid w:val="009E2648"/>
    <w:rsid w:val="009E2E01"/>
    <w:rsid w:val="009E4192"/>
    <w:rsid w:val="009E4800"/>
    <w:rsid w:val="009E57C6"/>
    <w:rsid w:val="009E7B66"/>
    <w:rsid w:val="009F0503"/>
    <w:rsid w:val="009F117A"/>
    <w:rsid w:val="009F17CB"/>
    <w:rsid w:val="009F18BA"/>
    <w:rsid w:val="009F26F5"/>
    <w:rsid w:val="009F2C5C"/>
    <w:rsid w:val="009F3295"/>
    <w:rsid w:val="009F3D05"/>
    <w:rsid w:val="009F4557"/>
    <w:rsid w:val="009F465C"/>
    <w:rsid w:val="009F4746"/>
    <w:rsid w:val="009F7BEA"/>
    <w:rsid w:val="00A0096B"/>
    <w:rsid w:val="00A017EC"/>
    <w:rsid w:val="00A01CCF"/>
    <w:rsid w:val="00A02701"/>
    <w:rsid w:val="00A02A1C"/>
    <w:rsid w:val="00A030F6"/>
    <w:rsid w:val="00A033CE"/>
    <w:rsid w:val="00A05617"/>
    <w:rsid w:val="00A07012"/>
    <w:rsid w:val="00A072B6"/>
    <w:rsid w:val="00A078A8"/>
    <w:rsid w:val="00A07BA0"/>
    <w:rsid w:val="00A10AFD"/>
    <w:rsid w:val="00A11710"/>
    <w:rsid w:val="00A1247D"/>
    <w:rsid w:val="00A125B9"/>
    <w:rsid w:val="00A1285E"/>
    <w:rsid w:val="00A134CC"/>
    <w:rsid w:val="00A13740"/>
    <w:rsid w:val="00A13A3E"/>
    <w:rsid w:val="00A14717"/>
    <w:rsid w:val="00A14FCB"/>
    <w:rsid w:val="00A16D62"/>
    <w:rsid w:val="00A17659"/>
    <w:rsid w:val="00A20536"/>
    <w:rsid w:val="00A207B0"/>
    <w:rsid w:val="00A20AC0"/>
    <w:rsid w:val="00A20FF6"/>
    <w:rsid w:val="00A21B12"/>
    <w:rsid w:val="00A22192"/>
    <w:rsid w:val="00A22AD6"/>
    <w:rsid w:val="00A234E1"/>
    <w:rsid w:val="00A2413C"/>
    <w:rsid w:val="00A241EA"/>
    <w:rsid w:val="00A24890"/>
    <w:rsid w:val="00A2528D"/>
    <w:rsid w:val="00A25CFA"/>
    <w:rsid w:val="00A2684E"/>
    <w:rsid w:val="00A27426"/>
    <w:rsid w:val="00A27F96"/>
    <w:rsid w:val="00A305AB"/>
    <w:rsid w:val="00A30B25"/>
    <w:rsid w:val="00A30D4C"/>
    <w:rsid w:val="00A30E4A"/>
    <w:rsid w:val="00A338A4"/>
    <w:rsid w:val="00A33DCB"/>
    <w:rsid w:val="00A36C6A"/>
    <w:rsid w:val="00A36F22"/>
    <w:rsid w:val="00A37AFC"/>
    <w:rsid w:val="00A412CE"/>
    <w:rsid w:val="00A41B6B"/>
    <w:rsid w:val="00A42186"/>
    <w:rsid w:val="00A428AA"/>
    <w:rsid w:val="00A42C06"/>
    <w:rsid w:val="00A43664"/>
    <w:rsid w:val="00A439E6"/>
    <w:rsid w:val="00A43DEC"/>
    <w:rsid w:val="00A447E7"/>
    <w:rsid w:val="00A448A8"/>
    <w:rsid w:val="00A44EE3"/>
    <w:rsid w:val="00A45052"/>
    <w:rsid w:val="00A451A9"/>
    <w:rsid w:val="00A465E5"/>
    <w:rsid w:val="00A46693"/>
    <w:rsid w:val="00A4704F"/>
    <w:rsid w:val="00A47C26"/>
    <w:rsid w:val="00A50C22"/>
    <w:rsid w:val="00A51FF4"/>
    <w:rsid w:val="00A54BA5"/>
    <w:rsid w:val="00A54D6C"/>
    <w:rsid w:val="00A54ECA"/>
    <w:rsid w:val="00A560B4"/>
    <w:rsid w:val="00A56395"/>
    <w:rsid w:val="00A564D3"/>
    <w:rsid w:val="00A56535"/>
    <w:rsid w:val="00A60954"/>
    <w:rsid w:val="00A6286E"/>
    <w:rsid w:val="00A63842"/>
    <w:rsid w:val="00A6402F"/>
    <w:rsid w:val="00A650B9"/>
    <w:rsid w:val="00A651D6"/>
    <w:rsid w:val="00A669B8"/>
    <w:rsid w:val="00A70525"/>
    <w:rsid w:val="00A72185"/>
    <w:rsid w:val="00A72795"/>
    <w:rsid w:val="00A75B72"/>
    <w:rsid w:val="00A75E8D"/>
    <w:rsid w:val="00A77632"/>
    <w:rsid w:val="00A8225C"/>
    <w:rsid w:val="00A8235D"/>
    <w:rsid w:val="00A833F5"/>
    <w:rsid w:val="00A839ED"/>
    <w:rsid w:val="00A83DEF"/>
    <w:rsid w:val="00A83F4D"/>
    <w:rsid w:val="00A847CD"/>
    <w:rsid w:val="00A8755C"/>
    <w:rsid w:val="00A87F2D"/>
    <w:rsid w:val="00A9026B"/>
    <w:rsid w:val="00A91444"/>
    <w:rsid w:val="00A92021"/>
    <w:rsid w:val="00A92684"/>
    <w:rsid w:val="00A933D8"/>
    <w:rsid w:val="00A9715C"/>
    <w:rsid w:val="00A97A96"/>
    <w:rsid w:val="00AA00D4"/>
    <w:rsid w:val="00AA08D3"/>
    <w:rsid w:val="00AA2DC9"/>
    <w:rsid w:val="00AA3C8E"/>
    <w:rsid w:val="00AA3FEF"/>
    <w:rsid w:val="00AA48CA"/>
    <w:rsid w:val="00AA57CE"/>
    <w:rsid w:val="00AA64F5"/>
    <w:rsid w:val="00AA64FA"/>
    <w:rsid w:val="00AA65D4"/>
    <w:rsid w:val="00AA6665"/>
    <w:rsid w:val="00AA6FDA"/>
    <w:rsid w:val="00AA773E"/>
    <w:rsid w:val="00AB0AD4"/>
    <w:rsid w:val="00AB1623"/>
    <w:rsid w:val="00AB290D"/>
    <w:rsid w:val="00AB30E5"/>
    <w:rsid w:val="00AB41CC"/>
    <w:rsid w:val="00AB5DF7"/>
    <w:rsid w:val="00AC388F"/>
    <w:rsid w:val="00AC4791"/>
    <w:rsid w:val="00AC56C6"/>
    <w:rsid w:val="00AC622A"/>
    <w:rsid w:val="00AC651B"/>
    <w:rsid w:val="00AC7275"/>
    <w:rsid w:val="00AD2E49"/>
    <w:rsid w:val="00AD3A68"/>
    <w:rsid w:val="00AD3CDA"/>
    <w:rsid w:val="00AD4049"/>
    <w:rsid w:val="00AD40D4"/>
    <w:rsid w:val="00AD563D"/>
    <w:rsid w:val="00AD5985"/>
    <w:rsid w:val="00AD59F0"/>
    <w:rsid w:val="00AD6344"/>
    <w:rsid w:val="00AD68A3"/>
    <w:rsid w:val="00AD77E3"/>
    <w:rsid w:val="00AE04AD"/>
    <w:rsid w:val="00AE0FEB"/>
    <w:rsid w:val="00AE11FA"/>
    <w:rsid w:val="00AE124F"/>
    <w:rsid w:val="00AE1D73"/>
    <w:rsid w:val="00AE29E1"/>
    <w:rsid w:val="00AE3FC2"/>
    <w:rsid w:val="00AE5BAC"/>
    <w:rsid w:val="00AE5DFE"/>
    <w:rsid w:val="00AE6362"/>
    <w:rsid w:val="00AE6FED"/>
    <w:rsid w:val="00AF008E"/>
    <w:rsid w:val="00AF138D"/>
    <w:rsid w:val="00AF32D6"/>
    <w:rsid w:val="00AF4269"/>
    <w:rsid w:val="00AF4AAC"/>
    <w:rsid w:val="00AF5613"/>
    <w:rsid w:val="00AF58CE"/>
    <w:rsid w:val="00AF5DA9"/>
    <w:rsid w:val="00AF6783"/>
    <w:rsid w:val="00AF746F"/>
    <w:rsid w:val="00AF7E17"/>
    <w:rsid w:val="00B00779"/>
    <w:rsid w:val="00B00BD1"/>
    <w:rsid w:val="00B0112A"/>
    <w:rsid w:val="00B0218B"/>
    <w:rsid w:val="00B03511"/>
    <w:rsid w:val="00B03620"/>
    <w:rsid w:val="00B03EA7"/>
    <w:rsid w:val="00B03F80"/>
    <w:rsid w:val="00B04E57"/>
    <w:rsid w:val="00B05D13"/>
    <w:rsid w:val="00B0650C"/>
    <w:rsid w:val="00B073BB"/>
    <w:rsid w:val="00B108A9"/>
    <w:rsid w:val="00B1119C"/>
    <w:rsid w:val="00B11B3D"/>
    <w:rsid w:val="00B136E2"/>
    <w:rsid w:val="00B13DD5"/>
    <w:rsid w:val="00B1405F"/>
    <w:rsid w:val="00B15614"/>
    <w:rsid w:val="00B1592F"/>
    <w:rsid w:val="00B15C0A"/>
    <w:rsid w:val="00B21300"/>
    <w:rsid w:val="00B21BAE"/>
    <w:rsid w:val="00B22705"/>
    <w:rsid w:val="00B234DE"/>
    <w:rsid w:val="00B234E1"/>
    <w:rsid w:val="00B250F1"/>
    <w:rsid w:val="00B253EC"/>
    <w:rsid w:val="00B25EA1"/>
    <w:rsid w:val="00B2752F"/>
    <w:rsid w:val="00B2756E"/>
    <w:rsid w:val="00B27AFA"/>
    <w:rsid w:val="00B31ADA"/>
    <w:rsid w:val="00B32677"/>
    <w:rsid w:val="00B32FC7"/>
    <w:rsid w:val="00B3370A"/>
    <w:rsid w:val="00B33BDC"/>
    <w:rsid w:val="00B343C1"/>
    <w:rsid w:val="00B35867"/>
    <w:rsid w:val="00B358C7"/>
    <w:rsid w:val="00B361CC"/>
    <w:rsid w:val="00B37940"/>
    <w:rsid w:val="00B40595"/>
    <w:rsid w:val="00B42277"/>
    <w:rsid w:val="00B43625"/>
    <w:rsid w:val="00B43F58"/>
    <w:rsid w:val="00B44618"/>
    <w:rsid w:val="00B44974"/>
    <w:rsid w:val="00B455A3"/>
    <w:rsid w:val="00B45CBB"/>
    <w:rsid w:val="00B45D06"/>
    <w:rsid w:val="00B45DDC"/>
    <w:rsid w:val="00B461FC"/>
    <w:rsid w:val="00B465B1"/>
    <w:rsid w:val="00B50A7A"/>
    <w:rsid w:val="00B51B59"/>
    <w:rsid w:val="00B51F17"/>
    <w:rsid w:val="00B52CC6"/>
    <w:rsid w:val="00B54865"/>
    <w:rsid w:val="00B550FA"/>
    <w:rsid w:val="00B552C8"/>
    <w:rsid w:val="00B556BD"/>
    <w:rsid w:val="00B5692E"/>
    <w:rsid w:val="00B56BD4"/>
    <w:rsid w:val="00B579DE"/>
    <w:rsid w:val="00B602FA"/>
    <w:rsid w:val="00B63FE1"/>
    <w:rsid w:val="00B6401D"/>
    <w:rsid w:val="00B67E41"/>
    <w:rsid w:val="00B7066C"/>
    <w:rsid w:val="00B720F1"/>
    <w:rsid w:val="00B72CFA"/>
    <w:rsid w:val="00B73E82"/>
    <w:rsid w:val="00B80049"/>
    <w:rsid w:val="00B80092"/>
    <w:rsid w:val="00B80959"/>
    <w:rsid w:val="00B80E25"/>
    <w:rsid w:val="00B81679"/>
    <w:rsid w:val="00B816C5"/>
    <w:rsid w:val="00B82FBE"/>
    <w:rsid w:val="00B87641"/>
    <w:rsid w:val="00B95387"/>
    <w:rsid w:val="00B96DA8"/>
    <w:rsid w:val="00B970EE"/>
    <w:rsid w:val="00BA1885"/>
    <w:rsid w:val="00BA1D99"/>
    <w:rsid w:val="00BA1DE0"/>
    <w:rsid w:val="00BA1F7F"/>
    <w:rsid w:val="00BA2FAB"/>
    <w:rsid w:val="00BA373F"/>
    <w:rsid w:val="00BA39E3"/>
    <w:rsid w:val="00BA3A57"/>
    <w:rsid w:val="00BA4BA7"/>
    <w:rsid w:val="00BA63AC"/>
    <w:rsid w:val="00BA66C0"/>
    <w:rsid w:val="00BA6C43"/>
    <w:rsid w:val="00BA7A64"/>
    <w:rsid w:val="00BB0315"/>
    <w:rsid w:val="00BB0E78"/>
    <w:rsid w:val="00BB1423"/>
    <w:rsid w:val="00BB1446"/>
    <w:rsid w:val="00BB19FA"/>
    <w:rsid w:val="00BB1A1D"/>
    <w:rsid w:val="00BB28B6"/>
    <w:rsid w:val="00BB2C94"/>
    <w:rsid w:val="00BB2CD6"/>
    <w:rsid w:val="00BB3C76"/>
    <w:rsid w:val="00BB3E14"/>
    <w:rsid w:val="00BB55BE"/>
    <w:rsid w:val="00BB5B9C"/>
    <w:rsid w:val="00BB70D3"/>
    <w:rsid w:val="00BC26F2"/>
    <w:rsid w:val="00BC29CC"/>
    <w:rsid w:val="00BC2DAC"/>
    <w:rsid w:val="00BC3363"/>
    <w:rsid w:val="00BC3AD2"/>
    <w:rsid w:val="00BC4FBB"/>
    <w:rsid w:val="00BC556A"/>
    <w:rsid w:val="00BC5FA3"/>
    <w:rsid w:val="00BC62F5"/>
    <w:rsid w:val="00BC64CA"/>
    <w:rsid w:val="00BC6877"/>
    <w:rsid w:val="00BC6DFA"/>
    <w:rsid w:val="00BC7910"/>
    <w:rsid w:val="00BC7CCE"/>
    <w:rsid w:val="00BD0D04"/>
    <w:rsid w:val="00BD26AB"/>
    <w:rsid w:val="00BD2D8A"/>
    <w:rsid w:val="00BD2ECA"/>
    <w:rsid w:val="00BD3A5A"/>
    <w:rsid w:val="00BD43AE"/>
    <w:rsid w:val="00BD468B"/>
    <w:rsid w:val="00BD4E51"/>
    <w:rsid w:val="00BD5490"/>
    <w:rsid w:val="00BD69DC"/>
    <w:rsid w:val="00BD7257"/>
    <w:rsid w:val="00BE044F"/>
    <w:rsid w:val="00BE160F"/>
    <w:rsid w:val="00BE27C8"/>
    <w:rsid w:val="00BE343C"/>
    <w:rsid w:val="00BE5046"/>
    <w:rsid w:val="00BE51F7"/>
    <w:rsid w:val="00BE55F9"/>
    <w:rsid w:val="00BE6449"/>
    <w:rsid w:val="00BE69F5"/>
    <w:rsid w:val="00BE7212"/>
    <w:rsid w:val="00BE7560"/>
    <w:rsid w:val="00BF1268"/>
    <w:rsid w:val="00BF41B4"/>
    <w:rsid w:val="00BF6D8A"/>
    <w:rsid w:val="00BF6E28"/>
    <w:rsid w:val="00BF7656"/>
    <w:rsid w:val="00BF7BF2"/>
    <w:rsid w:val="00C0182F"/>
    <w:rsid w:val="00C019AB"/>
    <w:rsid w:val="00C039F2"/>
    <w:rsid w:val="00C05775"/>
    <w:rsid w:val="00C05B4D"/>
    <w:rsid w:val="00C05C1F"/>
    <w:rsid w:val="00C06498"/>
    <w:rsid w:val="00C064B2"/>
    <w:rsid w:val="00C12A27"/>
    <w:rsid w:val="00C14883"/>
    <w:rsid w:val="00C14F97"/>
    <w:rsid w:val="00C1567F"/>
    <w:rsid w:val="00C16840"/>
    <w:rsid w:val="00C16BE2"/>
    <w:rsid w:val="00C170DD"/>
    <w:rsid w:val="00C17F9B"/>
    <w:rsid w:val="00C21BB0"/>
    <w:rsid w:val="00C21CC7"/>
    <w:rsid w:val="00C2273C"/>
    <w:rsid w:val="00C236E0"/>
    <w:rsid w:val="00C23CF1"/>
    <w:rsid w:val="00C23D68"/>
    <w:rsid w:val="00C24065"/>
    <w:rsid w:val="00C2530C"/>
    <w:rsid w:val="00C25606"/>
    <w:rsid w:val="00C2624E"/>
    <w:rsid w:val="00C27BD0"/>
    <w:rsid w:val="00C300EB"/>
    <w:rsid w:val="00C308EB"/>
    <w:rsid w:val="00C30C32"/>
    <w:rsid w:val="00C31237"/>
    <w:rsid w:val="00C317E6"/>
    <w:rsid w:val="00C3236F"/>
    <w:rsid w:val="00C3290C"/>
    <w:rsid w:val="00C33C0E"/>
    <w:rsid w:val="00C34178"/>
    <w:rsid w:val="00C34741"/>
    <w:rsid w:val="00C34C0A"/>
    <w:rsid w:val="00C35573"/>
    <w:rsid w:val="00C363F3"/>
    <w:rsid w:val="00C36525"/>
    <w:rsid w:val="00C36B3A"/>
    <w:rsid w:val="00C37CBE"/>
    <w:rsid w:val="00C37D35"/>
    <w:rsid w:val="00C406FC"/>
    <w:rsid w:val="00C415E3"/>
    <w:rsid w:val="00C42354"/>
    <w:rsid w:val="00C4502A"/>
    <w:rsid w:val="00C45570"/>
    <w:rsid w:val="00C46B3F"/>
    <w:rsid w:val="00C47042"/>
    <w:rsid w:val="00C471FC"/>
    <w:rsid w:val="00C4756D"/>
    <w:rsid w:val="00C50179"/>
    <w:rsid w:val="00C51410"/>
    <w:rsid w:val="00C527F5"/>
    <w:rsid w:val="00C53904"/>
    <w:rsid w:val="00C5428A"/>
    <w:rsid w:val="00C54D20"/>
    <w:rsid w:val="00C54D58"/>
    <w:rsid w:val="00C54FB5"/>
    <w:rsid w:val="00C55F85"/>
    <w:rsid w:val="00C56647"/>
    <w:rsid w:val="00C56E37"/>
    <w:rsid w:val="00C576FD"/>
    <w:rsid w:val="00C57DA0"/>
    <w:rsid w:val="00C605F0"/>
    <w:rsid w:val="00C6066A"/>
    <w:rsid w:val="00C625AC"/>
    <w:rsid w:val="00C62B63"/>
    <w:rsid w:val="00C63227"/>
    <w:rsid w:val="00C6446A"/>
    <w:rsid w:val="00C6457A"/>
    <w:rsid w:val="00C64DD4"/>
    <w:rsid w:val="00C66BE5"/>
    <w:rsid w:val="00C66FAC"/>
    <w:rsid w:val="00C70D5D"/>
    <w:rsid w:val="00C71D05"/>
    <w:rsid w:val="00C72338"/>
    <w:rsid w:val="00C73050"/>
    <w:rsid w:val="00C76259"/>
    <w:rsid w:val="00C772BD"/>
    <w:rsid w:val="00C7755C"/>
    <w:rsid w:val="00C77AE7"/>
    <w:rsid w:val="00C80B96"/>
    <w:rsid w:val="00C819FE"/>
    <w:rsid w:val="00C82AEE"/>
    <w:rsid w:val="00C83954"/>
    <w:rsid w:val="00C845E1"/>
    <w:rsid w:val="00C866C8"/>
    <w:rsid w:val="00C92B2B"/>
    <w:rsid w:val="00C93919"/>
    <w:rsid w:val="00C93FEF"/>
    <w:rsid w:val="00C941D8"/>
    <w:rsid w:val="00C95B9B"/>
    <w:rsid w:val="00C962B0"/>
    <w:rsid w:val="00C966FB"/>
    <w:rsid w:val="00C96967"/>
    <w:rsid w:val="00C96D1D"/>
    <w:rsid w:val="00C96E0F"/>
    <w:rsid w:val="00C97906"/>
    <w:rsid w:val="00C97CE6"/>
    <w:rsid w:val="00CA045B"/>
    <w:rsid w:val="00CA1477"/>
    <w:rsid w:val="00CA1F6B"/>
    <w:rsid w:val="00CA39EF"/>
    <w:rsid w:val="00CA4485"/>
    <w:rsid w:val="00CA4CFB"/>
    <w:rsid w:val="00CA5272"/>
    <w:rsid w:val="00CA59AC"/>
    <w:rsid w:val="00CA5B48"/>
    <w:rsid w:val="00CA6611"/>
    <w:rsid w:val="00CA776E"/>
    <w:rsid w:val="00CA7B39"/>
    <w:rsid w:val="00CA7DA4"/>
    <w:rsid w:val="00CB0E50"/>
    <w:rsid w:val="00CB1212"/>
    <w:rsid w:val="00CB23C0"/>
    <w:rsid w:val="00CB3658"/>
    <w:rsid w:val="00CB3805"/>
    <w:rsid w:val="00CB407C"/>
    <w:rsid w:val="00CB5AF3"/>
    <w:rsid w:val="00CB6687"/>
    <w:rsid w:val="00CB6F6F"/>
    <w:rsid w:val="00CB7D4E"/>
    <w:rsid w:val="00CC009B"/>
    <w:rsid w:val="00CC22BC"/>
    <w:rsid w:val="00CC2BEF"/>
    <w:rsid w:val="00CC2D95"/>
    <w:rsid w:val="00CC4264"/>
    <w:rsid w:val="00CC4C52"/>
    <w:rsid w:val="00CC5360"/>
    <w:rsid w:val="00CC5D67"/>
    <w:rsid w:val="00CC6CE4"/>
    <w:rsid w:val="00CC7A4F"/>
    <w:rsid w:val="00CD023C"/>
    <w:rsid w:val="00CD09C5"/>
    <w:rsid w:val="00CD0FD0"/>
    <w:rsid w:val="00CD1C22"/>
    <w:rsid w:val="00CD3E94"/>
    <w:rsid w:val="00CD4075"/>
    <w:rsid w:val="00CD5217"/>
    <w:rsid w:val="00CD5D1B"/>
    <w:rsid w:val="00CD6BE7"/>
    <w:rsid w:val="00CD785D"/>
    <w:rsid w:val="00CE2C45"/>
    <w:rsid w:val="00CE302E"/>
    <w:rsid w:val="00CE35CC"/>
    <w:rsid w:val="00CE6613"/>
    <w:rsid w:val="00CE724B"/>
    <w:rsid w:val="00CF031E"/>
    <w:rsid w:val="00CF0609"/>
    <w:rsid w:val="00CF2DEB"/>
    <w:rsid w:val="00CF3DE9"/>
    <w:rsid w:val="00CF403C"/>
    <w:rsid w:val="00CF4440"/>
    <w:rsid w:val="00CF50D2"/>
    <w:rsid w:val="00CF5B80"/>
    <w:rsid w:val="00CF7836"/>
    <w:rsid w:val="00D017C4"/>
    <w:rsid w:val="00D01D72"/>
    <w:rsid w:val="00D02BE6"/>
    <w:rsid w:val="00D03C92"/>
    <w:rsid w:val="00D03FE4"/>
    <w:rsid w:val="00D055D7"/>
    <w:rsid w:val="00D104CD"/>
    <w:rsid w:val="00D10A2B"/>
    <w:rsid w:val="00D12474"/>
    <w:rsid w:val="00D14935"/>
    <w:rsid w:val="00D14E50"/>
    <w:rsid w:val="00D14EEE"/>
    <w:rsid w:val="00D16278"/>
    <w:rsid w:val="00D172C4"/>
    <w:rsid w:val="00D203D8"/>
    <w:rsid w:val="00D212E1"/>
    <w:rsid w:val="00D2193D"/>
    <w:rsid w:val="00D21EF7"/>
    <w:rsid w:val="00D221E5"/>
    <w:rsid w:val="00D2234B"/>
    <w:rsid w:val="00D227AB"/>
    <w:rsid w:val="00D23171"/>
    <w:rsid w:val="00D23340"/>
    <w:rsid w:val="00D23D9E"/>
    <w:rsid w:val="00D24756"/>
    <w:rsid w:val="00D24AA2"/>
    <w:rsid w:val="00D25F15"/>
    <w:rsid w:val="00D265CF"/>
    <w:rsid w:val="00D30039"/>
    <w:rsid w:val="00D30E0E"/>
    <w:rsid w:val="00D30E28"/>
    <w:rsid w:val="00D31A02"/>
    <w:rsid w:val="00D31F64"/>
    <w:rsid w:val="00D33C4F"/>
    <w:rsid w:val="00D3489C"/>
    <w:rsid w:val="00D34A93"/>
    <w:rsid w:val="00D35961"/>
    <w:rsid w:val="00D35C53"/>
    <w:rsid w:val="00D37048"/>
    <w:rsid w:val="00D377AF"/>
    <w:rsid w:val="00D37ECF"/>
    <w:rsid w:val="00D405F0"/>
    <w:rsid w:val="00D40F3A"/>
    <w:rsid w:val="00D41633"/>
    <w:rsid w:val="00D41A96"/>
    <w:rsid w:val="00D421BC"/>
    <w:rsid w:val="00D42D3E"/>
    <w:rsid w:val="00D432E5"/>
    <w:rsid w:val="00D437AD"/>
    <w:rsid w:val="00D43B75"/>
    <w:rsid w:val="00D44890"/>
    <w:rsid w:val="00D45C0E"/>
    <w:rsid w:val="00D52DCB"/>
    <w:rsid w:val="00D5321A"/>
    <w:rsid w:val="00D53DC8"/>
    <w:rsid w:val="00D548CA"/>
    <w:rsid w:val="00D5546D"/>
    <w:rsid w:val="00D56F07"/>
    <w:rsid w:val="00D604B9"/>
    <w:rsid w:val="00D609AF"/>
    <w:rsid w:val="00D60CD5"/>
    <w:rsid w:val="00D60E63"/>
    <w:rsid w:val="00D617E7"/>
    <w:rsid w:val="00D61851"/>
    <w:rsid w:val="00D6188F"/>
    <w:rsid w:val="00D630BD"/>
    <w:rsid w:val="00D64A61"/>
    <w:rsid w:val="00D64EA6"/>
    <w:rsid w:val="00D716AC"/>
    <w:rsid w:val="00D7231E"/>
    <w:rsid w:val="00D73037"/>
    <w:rsid w:val="00D73816"/>
    <w:rsid w:val="00D75336"/>
    <w:rsid w:val="00D75730"/>
    <w:rsid w:val="00D76787"/>
    <w:rsid w:val="00D76C2D"/>
    <w:rsid w:val="00D772AA"/>
    <w:rsid w:val="00D80C34"/>
    <w:rsid w:val="00D80C7D"/>
    <w:rsid w:val="00D82EE1"/>
    <w:rsid w:val="00D83E1F"/>
    <w:rsid w:val="00D842F2"/>
    <w:rsid w:val="00D84CAD"/>
    <w:rsid w:val="00D853C9"/>
    <w:rsid w:val="00D8577F"/>
    <w:rsid w:val="00D86B42"/>
    <w:rsid w:val="00D86C07"/>
    <w:rsid w:val="00D87019"/>
    <w:rsid w:val="00D873E8"/>
    <w:rsid w:val="00D87FB8"/>
    <w:rsid w:val="00D9006C"/>
    <w:rsid w:val="00D907DE"/>
    <w:rsid w:val="00D90B3A"/>
    <w:rsid w:val="00D91A59"/>
    <w:rsid w:val="00D91C27"/>
    <w:rsid w:val="00D929C0"/>
    <w:rsid w:val="00D932C6"/>
    <w:rsid w:val="00D95389"/>
    <w:rsid w:val="00D95594"/>
    <w:rsid w:val="00D95831"/>
    <w:rsid w:val="00D95927"/>
    <w:rsid w:val="00D95FC3"/>
    <w:rsid w:val="00D96E1B"/>
    <w:rsid w:val="00D97BBA"/>
    <w:rsid w:val="00DA1E1B"/>
    <w:rsid w:val="00DA2AAC"/>
    <w:rsid w:val="00DA4DE1"/>
    <w:rsid w:val="00DA4FD3"/>
    <w:rsid w:val="00DA6065"/>
    <w:rsid w:val="00DA66EE"/>
    <w:rsid w:val="00DA68C6"/>
    <w:rsid w:val="00DA7A63"/>
    <w:rsid w:val="00DB1932"/>
    <w:rsid w:val="00DB25DA"/>
    <w:rsid w:val="00DB2C96"/>
    <w:rsid w:val="00DB3CE6"/>
    <w:rsid w:val="00DB412E"/>
    <w:rsid w:val="00DB4A82"/>
    <w:rsid w:val="00DB50FF"/>
    <w:rsid w:val="00DB5D01"/>
    <w:rsid w:val="00DB67A1"/>
    <w:rsid w:val="00DB68CD"/>
    <w:rsid w:val="00DB735B"/>
    <w:rsid w:val="00DC1E82"/>
    <w:rsid w:val="00DC2B15"/>
    <w:rsid w:val="00DC3325"/>
    <w:rsid w:val="00DC59C7"/>
    <w:rsid w:val="00DC5C0B"/>
    <w:rsid w:val="00DC71C9"/>
    <w:rsid w:val="00DC7DFE"/>
    <w:rsid w:val="00DD122C"/>
    <w:rsid w:val="00DD145D"/>
    <w:rsid w:val="00DD4BD5"/>
    <w:rsid w:val="00DD5D7E"/>
    <w:rsid w:val="00DD641B"/>
    <w:rsid w:val="00DD6781"/>
    <w:rsid w:val="00DE1A8A"/>
    <w:rsid w:val="00DE4C75"/>
    <w:rsid w:val="00DE4CE0"/>
    <w:rsid w:val="00DE5E69"/>
    <w:rsid w:val="00DE639E"/>
    <w:rsid w:val="00DE6D4E"/>
    <w:rsid w:val="00DE7AA2"/>
    <w:rsid w:val="00DE7C0E"/>
    <w:rsid w:val="00DE7FEC"/>
    <w:rsid w:val="00DF1564"/>
    <w:rsid w:val="00DF23B7"/>
    <w:rsid w:val="00DF27C7"/>
    <w:rsid w:val="00DF3F2C"/>
    <w:rsid w:val="00DF4013"/>
    <w:rsid w:val="00DF6529"/>
    <w:rsid w:val="00DF730E"/>
    <w:rsid w:val="00DF75E4"/>
    <w:rsid w:val="00E004FF"/>
    <w:rsid w:val="00E01F27"/>
    <w:rsid w:val="00E03181"/>
    <w:rsid w:val="00E04C25"/>
    <w:rsid w:val="00E04CCB"/>
    <w:rsid w:val="00E0512B"/>
    <w:rsid w:val="00E05FE3"/>
    <w:rsid w:val="00E0745A"/>
    <w:rsid w:val="00E07E35"/>
    <w:rsid w:val="00E10DBE"/>
    <w:rsid w:val="00E11113"/>
    <w:rsid w:val="00E130C0"/>
    <w:rsid w:val="00E13289"/>
    <w:rsid w:val="00E1400C"/>
    <w:rsid w:val="00E141B1"/>
    <w:rsid w:val="00E1459A"/>
    <w:rsid w:val="00E1596F"/>
    <w:rsid w:val="00E16230"/>
    <w:rsid w:val="00E16CC4"/>
    <w:rsid w:val="00E21ED9"/>
    <w:rsid w:val="00E226E7"/>
    <w:rsid w:val="00E238A9"/>
    <w:rsid w:val="00E3098C"/>
    <w:rsid w:val="00E321C4"/>
    <w:rsid w:val="00E32A86"/>
    <w:rsid w:val="00E32B24"/>
    <w:rsid w:val="00E33908"/>
    <w:rsid w:val="00E3419E"/>
    <w:rsid w:val="00E34C40"/>
    <w:rsid w:val="00E36C38"/>
    <w:rsid w:val="00E378BE"/>
    <w:rsid w:val="00E37B18"/>
    <w:rsid w:val="00E42370"/>
    <w:rsid w:val="00E42FC4"/>
    <w:rsid w:val="00E44E70"/>
    <w:rsid w:val="00E44F76"/>
    <w:rsid w:val="00E45548"/>
    <w:rsid w:val="00E4577C"/>
    <w:rsid w:val="00E47E12"/>
    <w:rsid w:val="00E50BBD"/>
    <w:rsid w:val="00E514EB"/>
    <w:rsid w:val="00E51B38"/>
    <w:rsid w:val="00E540D8"/>
    <w:rsid w:val="00E54CB7"/>
    <w:rsid w:val="00E5524E"/>
    <w:rsid w:val="00E5567E"/>
    <w:rsid w:val="00E57A6A"/>
    <w:rsid w:val="00E618A9"/>
    <w:rsid w:val="00E633D8"/>
    <w:rsid w:val="00E6556D"/>
    <w:rsid w:val="00E661E4"/>
    <w:rsid w:val="00E66FE7"/>
    <w:rsid w:val="00E67657"/>
    <w:rsid w:val="00E70E80"/>
    <w:rsid w:val="00E70EDD"/>
    <w:rsid w:val="00E718E4"/>
    <w:rsid w:val="00E71AA3"/>
    <w:rsid w:val="00E71AE8"/>
    <w:rsid w:val="00E71F52"/>
    <w:rsid w:val="00E72069"/>
    <w:rsid w:val="00E728E2"/>
    <w:rsid w:val="00E72F50"/>
    <w:rsid w:val="00E735C4"/>
    <w:rsid w:val="00E7550E"/>
    <w:rsid w:val="00E75BF7"/>
    <w:rsid w:val="00E761A4"/>
    <w:rsid w:val="00E76349"/>
    <w:rsid w:val="00E7647A"/>
    <w:rsid w:val="00E77B18"/>
    <w:rsid w:val="00E80DA3"/>
    <w:rsid w:val="00E817F3"/>
    <w:rsid w:val="00E81EEA"/>
    <w:rsid w:val="00E838BC"/>
    <w:rsid w:val="00E84FF0"/>
    <w:rsid w:val="00E85065"/>
    <w:rsid w:val="00E876E1"/>
    <w:rsid w:val="00E87F90"/>
    <w:rsid w:val="00E9204E"/>
    <w:rsid w:val="00E92E5B"/>
    <w:rsid w:val="00E95673"/>
    <w:rsid w:val="00E96781"/>
    <w:rsid w:val="00E96BD3"/>
    <w:rsid w:val="00E96FAC"/>
    <w:rsid w:val="00E97429"/>
    <w:rsid w:val="00E975B1"/>
    <w:rsid w:val="00EA169F"/>
    <w:rsid w:val="00EA1BDF"/>
    <w:rsid w:val="00EA27F2"/>
    <w:rsid w:val="00EA2EB0"/>
    <w:rsid w:val="00EA3F6E"/>
    <w:rsid w:val="00EA4330"/>
    <w:rsid w:val="00EA4FFA"/>
    <w:rsid w:val="00EA531A"/>
    <w:rsid w:val="00EA5FFF"/>
    <w:rsid w:val="00EA664F"/>
    <w:rsid w:val="00EB05C6"/>
    <w:rsid w:val="00EB09CA"/>
    <w:rsid w:val="00EB0DD9"/>
    <w:rsid w:val="00EB2723"/>
    <w:rsid w:val="00EB491A"/>
    <w:rsid w:val="00EB7935"/>
    <w:rsid w:val="00EC04F8"/>
    <w:rsid w:val="00EC05C7"/>
    <w:rsid w:val="00EC3181"/>
    <w:rsid w:val="00EC4091"/>
    <w:rsid w:val="00EC6097"/>
    <w:rsid w:val="00EC63AD"/>
    <w:rsid w:val="00ED1896"/>
    <w:rsid w:val="00ED1FC0"/>
    <w:rsid w:val="00ED36B4"/>
    <w:rsid w:val="00ED36E9"/>
    <w:rsid w:val="00ED3B81"/>
    <w:rsid w:val="00ED4423"/>
    <w:rsid w:val="00ED52D9"/>
    <w:rsid w:val="00EE141D"/>
    <w:rsid w:val="00EE1C0D"/>
    <w:rsid w:val="00EE331A"/>
    <w:rsid w:val="00EE3735"/>
    <w:rsid w:val="00EE3EF4"/>
    <w:rsid w:val="00EE42A4"/>
    <w:rsid w:val="00EE56D0"/>
    <w:rsid w:val="00EE686F"/>
    <w:rsid w:val="00EE77BD"/>
    <w:rsid w:val="00EF1533"/>
    <w:rsid w:val="00EF15E2"/>
    <w:rsid w:val="00EF2188"/>
    <w:rsid w:val="00EF2FF6"/>
    <w:rsid w:val="00EF44C3"/>
    <w:rsid w:val="00EF4604"/>
    <w:rsid w:val="00EF4FE6"/>
    <w:rsid w:val="00EF5EA0"/>
    <w:rsid w:val="00F00B6B"/>
    <w:rsid w:val="00F023AF"/>
    <w:rsid w:val="00F05E0D"/>
    <w:rsid w:val="00F06433"/>
    <w:rsid w:val="00F06458"/>
    <w:rsid w:val="00F06C44"/>
    <w:rsid w:val="00F0732A"/>
    <w:rsid w:val="00F108BE"/>
    <w:rsid w:val="00F12FC8"/>
    <w:rsid w:val="00F13AC4"/>
    <w:rsid w:val="00F152AD"/>
    <w:rsid w:val="00F17BEC"/>
    <w:rsid w:val="00F2048D"/>
    <w:rsid w:val="00F205C3"/>
    <w:rsid w:val="00F205D0"/>
    <w:rsid w:val="00F20899"/>
    <w:rsid w:val="00F218C1"/>
    <w:rsid w:val="00F2275A"/>
    <w:rsid w:val="00F22E32"/>
    <w:rsid w:val="00F23024"/>
    <w:rsid w:val="00F230A2"/>
    <w:rsid w:val="00F23ADB"/>
    <w:rsid w:val="00F23C68"/>
    <w:rsid w:val="00F2488D"/>
    <w:rsid w:val="00F2526F"/>
    <w:rsid w:val="00F25469"/>
    <w:rsid w:val="00F267D6"/>
    <w:rsid w:val="00F31AD0"/>
    <w:rsid w:val="00F332C0"/>
    <w:rsid w:val="00F3340B"/>
    <w:rsid w:val="00F3396D"/>
    <w:rsid w:val="00F350DC"/>
    <w:rsid w:val="00F36354"/>
    <w:rsid w:val="00F368B9"/>
    <w:rsid w:val="00F36B5D"/>
    <w:rsid w:val="00F378D7"/>
    <w:rsid w:val="00F37968"/>
    <w:rsid w:val="00F403A2"/>
    <w:rsid w:val="00F40F47"/>
    <w:rsid w:val="00F4143E"/>
    <w:rsid w:val="00F41607"/>
    <w:rsid w:val="00F431D7"/>
    <w:rsid w:val="00F43C5D"/>
    <w:rsid w:val="00F43ED2"/>
    <w:rsid w:val="00F441C4"/>
    <w:rsid w:val="00F44465"/>
    <w:rsid w:val="00F475CD"/>
    <w:rsid w:val="00F5063E"/>
    <w:rsid w:val="00F51F70"/>
    <w:rsid w:val="00F52A6B"/>
    <w:rsid w:val="00F52FC2"/>
    <w:rsid w:val="00F5331E"/>
    <w:rsid w:val="00F54EE9"/>
    <w:rsid w:val="00F550F1"/>
    <w:rsid w:val="00F55BC7"/>
    <w:rsid w:val="00F55E5F"/>
    <w:rsid w:val="00F56B26"/>
    <w:rsid w:val="00F5725A"/>
    <w:rsid w:val="00F60317"/>
    <w:rsid w:val="00F616DD"/>
    <w:rsid w:val="00F62871"/>
    <w:rsid w:val="00F645BD"/>
    <w:rsid w:val="00F647D6"/>
    <w:rsid w:val="00F64D66"/>
    <w:rsid w:val="00F66BA6"/>
    <w:rsid w:val="00F677F3"/>
    <w:rsid w:val="00F67B49"/>
    <w:rsid w:val="00F67CF6"/>
    <w:rsid w:val="00F7129B"/>
    <w:rsid w:val="00F73B4E"/>
    <w:rsid w:val="00F7455F"/>
    <w:rsid w:val="00F74B59"/>
    <w:rsid w:val="00F7555E"/>
    <w:rsid w:val="00F75683"/>
    <w:rsid w:val="00F75AB0"/>
    <w:rsid w:val="00F765BD"/>
    <w:rsid w:val="00F76812"/>
    <w:rsid w:val="00F76958"/>
    <w:rsid w:val="00F772B7"/>
    <w:rsid w:val="00F77BE5"/>
    <w:rsid w:val="00F820E5"/>
    <w:rsid w:val="00F821A2"/>
    <w:rsid w:val="00F86438"/>
    <w:rsid w:val="00F86741"/>
    <w:rsid w:val="00F87070"/>
    <w:rsid w:val="00F90D1B"/>
    <w:rsid w:val="00F91354"/>
    <w:rsid w:val="00F93DFA"/>
    <w:rsid w:val="00F9669A"/>
    <w:rsid w:val="00F978E4"/>
    <w:rsid w:val="00FA05B8"/>
    <w:rsid w:val="00FA0631"/>
    <w:rsid w:val="00FA1803"/>
    <w:rsid w:val="00FA1A74"/>
    <w:rsid w:val="00FA2C8A"/>
    <w:rsid w:val="00FA594A"/>
    <w:rsid w:val="00FA5990"/>
    <w:rsid w:val="00FA60C5"/>
    <w:rsid w:val="00FA7686"/>
    <w:rsid w:val="00FB0A4F"/>
    <w:rsid w:val="00FB0C34"/>
    <w:rsid w:val="00FB0DE7"/>
    <w:rsid w:val="00FB11F8"/>
    <w:rsid w:val="00FB2BE9"/>
    <w:rsid w:val="00FB47F0"/>
    <w:rsid w:val="00FB4BE0"/>
    <w:rsid w:val="00FB5B2C"/>
    <w:rsid w:val="00FB6075"/>
    <w:rsid w:val="00FB748F"/>
    <w:rsid w:val="00FC0D27"/>
    <w:rsid w:val="00FC1AA6"/>
    <w:rsid w:val="00FC391E"/>
    <w:rsid w:val="00FC4616"/>
    <w:rsid w:val="00FC46FB"/>
    <w:rsid w:val="00FC494A"/>
    <w:rsid w:val="00FC598A"/>
    <w:rsid w:val="00FC66BD"/>
    <w:rsid w:val="00FD0544"/>
    <w:rsid w:val="00FD194E"/>
    <w:rsid w:val="00FD2BF8"/>
    <w:rsid w:val="00FD2E2B"/>
    <w:rsid w:val="00FD3235"/>
    <w:rsid w:val="00FD32ED"/>
    <w:rsid w:val="00FD357E"/>
    <w:rsid w:val="00FD39C0"/>
    <w:rsid w:val="00FD3A82"/>
    <w:rsid w:val="00FD42D4"/>
    <w:rsid w:val="00FD6F9F"/>
    <w:rsid w:val="00FE2CD2"/>
    <w:rsid w:val="00FE420F"/>
    <w:rsid w:val="00FE4604"/>
    <w:rsid w:val="00FE4D18"/>
    <w:rsid w:val="00FE54C4"/>
    <w:rsid w:val="00FE5628"/>
    <w:rsid w:val="00FE6739"/>
    <w:rsid w:val="00FE743D"/>
    <w:rsid w:val="00FE7635"/>
    <w:rsid w:val="00FF0DAF"/>
    <w:rsid w:val="00FF1405"/>
    <w:rsid w:val="00FF3A12"/>
    <w:rsid w:val="00FF47A0"/>
    <w:rsid w:val="00FF4B3B"/>
    <w:rsid w:val="00FF72D3"/>
    <w:rsid w:val="00FF7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042B048"/>
  <w15:docId w15:val="{01DA1309-F05F-4BEF-806C-021216DDE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433A4"/>
    <w:pPr>
      <w:widowControl w:val="0"/>
      <w:autoSpaceDE w:val="0"/>
      <w:autoSpaceDN w:val="0"/>
      <w:adjustRightInd w:val="0"/>
    </w:pPr>
    <w:rPr>
      <w:color w:val="000000"/>
      <w:sz w:val="24"/>
      <w:szCs w:val="24"/>
    </w:rPr>
  </w:style>
  <w:style w:type="paragraph" w:styleId="Header">
    <w:name w:val="header"/>
    <w:basedOn w:val="Normal"/>
    <w:rsid w:val="00BB0315"/>
    <w:pPr>
      <w:tabs>
        <w:tab w:val="center" w:pos="4320"/>
        <w:tab w:val="right" w:pos="8640"/>
      </w:tabs>
    </w:pPr>
  </w:style>
  <w:style w:type="paragraph" w:styleId="Footer">
    <w:name w:val="footer"/>
    <w:basedOn w:val="Normal"/>
    <w:rsid w:val="00BB0315"/>
    <w:pPr>
      <w:tabs>
        <w:tab w:val="center" w:pos="4320"/>
        <w:tab w:val="right" w:pos="8640"/>
      </w:tabs>
    </w:pPr>
  </w:style>
  <w:style w:type="paragraph" w:styleId="ListParagraph">
    <w:name w:val="List Paragraph"/>
    <w:basedOn w:val="Normal"/>
    <w:uiPriority w:val="34"/>
    <w:qFormat/>
    <w:rsid w:val="00A451A9"/>
    <w:pPr>
      <w:ind w:left="720"/>
      <w:contextualSpacing/>
    </w:pPr>
  </w:style>
  <w:style w:type="character" w:styleId="CommentReference">
    <w:name w:val="annotation reference"/>
    <w:basedOn w:val="DefaultParagraphFont"/>
    <w:rsid w:val="00FB0A4F"/>
    <w:rPr>
      <w:sz w:val="16"/>
      <w:szCs w:val="16"/>
    </w:rPr>
  </w:style>
  <w:style w:type="paragraph" w:styleId="CommentText">
    <w:name w:val="annotation text"/>
    <w:basedOn w:val="Normal"/>
    <w:link w:val="CommentTextChar"/>
    <w:rsid w:val="00FB0A4F"/>
    <w:rPr>
      <w:sz w:val="20"/>
      <w:szCs w:val="20"/>
    </w:rPr>
  </w:style>
  <w:style w:type="character" w:customStyle="1" w:styleId="CommentTextChar">
    <w:name w:val="Comment Text Char"/>
    <w:basedOn w:val="DefaultParagraphFont"/>
    <w:link w:val="CommentText"/>
    <w:rsid w:val="00FB0A4F"/>
  </w:style>
  <w:style w:type="paragraph" w:styleId="CommentSubject">
    <w:name w:val="annotation subject"/>
    <w:basedOn w:val="CommentText"/>
    <w:next w:val="CommentText"/>
    <w:link w:val="CommentSubjectChar"/>
    <w:rsid w:val="00FB0A4F"/>
    <w:rPr>
      <w:b/>
      <w:bCs/>
    </w:rPr>
  </w:style>
  <w:style w:type="character" w:customStyle="1" w:styleId="CommentSubjectChar">
    <w:name w:val="Comment Subject Char"/>
    <w:basedOn w:val="CommentTextChar"/>
    <w:link w:val="CommentSubject"/>
    <w:rsid w:val="00FB0A4F"/>
    <w:rPr>
      <w:b/>
      <w:bCs/>
    </w:rPr>
  </w:style>
  <w:style w:type="paragraph" w:styleId="BalloonText">
    <w:name w:val="Balloon Text"/>
    <w:basedOn w:val="Normal"/>
    <w:link w:val="BalloonTextChar"/>
    <w:rsid w:val="00FB0A4F"/>
    <w:rPr>
      <w:rFonts w:ascii="Tahoma" w:hAnsi="Tahoma" w:cs="Tahoma"/>
      <w:sz w:val="16"/>
      <w:szCs w:val="16"/>
    </w:rPr>
  </w:style>
  <w:style w:type="character" w:customStyle="1" w:styleId="BalloonTextChar">
    <w:name w:val="Balloon Text Char"/>
    <w:basedOn w:val="DefaultParagraphFont"/>
    <w:link w:val="BalloonText"/>
    <w:rsid w:val="00FB0A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C38AC-B162-4BB8-9847-304EE455D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7</Pages>
  <Words>2523</Words>
  <Characters>13020</Characters>
  <Application>Microsoft Office Word</Application>
  <DocSecurity>0</DocSecurity>
  <PresentationFormat/>
  <Lines>108</Lines>
  <Paragraphs>31</Paragraphs>
  <ScaleCrop>false</ScaleCrop>
  <HeadingPairs>
    <vt:vector size="2" baseType="variant">
      <vt:variant>
        <vt:lpstr>Title</vt:lpstr>
      </vt:variant>
      <vt:variant>
        <vt:i4>1</vt:i4>
      </vt:variant>
    </vt:vector>
  </HeadingPairs>
  <TitlesOfParts>
    <vt:vector size="1" baseType="lpstr">
      <vt:lpstr>Conflict of Interest Policy - Lewis Katz New Renaissance Basketball  Academy Charter School (00044300).DOCX</vt:lpstr>
    </vt:vector>
  </TitlesOfParts>
  <Company>Cohen Schneider LLP</Company>
  <LinksUpToDate>false</LinksUpToDate>
  <CharactersWithSpaces>15512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 of Interest Policy - Lewis Katz New Renaissance Basketball  Academy Charter School (00044300).DOCX</dc:title>
  <dc:subject>00044300.2/font=6</dc:subject>
  <dc:creator>Cliff S Schneider</dc:creator>
  <cp:lastModifiedBy>Mark Fink</cp:lastModifiedBy>
  <cp:revision>3</cp:revision>
  <dcterms:created xsi:type="dcterms:W3CDTF">2024-05-13T21:43:00Z</dcterms:created>
  <dcterms:modified xsi:type="dcterms:W3CDTF">2024-05-15T15:31:00Z</dcterms:modified>
</cp:coreProperties>
</file>